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B6" w:rsidRDefault="005853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6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8"/>
        <w:gridCol w:w="3232"/>
        <w:gridCol w:w="3233"/>
        <w:gridCol w:w="3232"/>
        <w:gridCol w:w="3239"/>
      </w:tblGrid>
      <w:tr w:rsidR="005853B6">
        <w:trPr>
          <w:trHeight w:val="434"/>
        </w:trPr>
        <w:tc>
          <w:tcPr>
            <w:tcW w:w="15694" w:type="dxa"/>
            <w:gridSpan w:val="5"/>
            <w:vAlign w:val="center"/>
          </w:tcPr>
          <w:p w:rsidR="005853B6" w:rsidRDefault="00DF35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6. A. osztály </w:t>
            </w:r>
          </w:p>
        </w:tc>
      </w:tr>
      <w:tr w:rsidR="005853B6">
        <w:trPr>
          <w:trHeight w:val="802"/>
        </w:trPr>
        <w:tc>
          <w:tcPr>
            <w:tcW w:w="2758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5853B6" w:rsidRDefault="00DF35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Tantárgy/</w:t>
            </w:r>
          </w:p>
          <w:p w:rsidR="005853B6" w:rsidRDefault="00DF35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időszak</w:t>
            </w:r>
          </w:p>
        </w:tc>
        <w:tc>
          <w:tcPr>
            <w:tcW w:w="323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BDD7EE"/>
            <w:vAlign w:val="center"/>
          </w:tcPr>
          <w:p w:rsidR="005853B6" w:rsidRDefault="00DF35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IV.15-17.</w:t>
            </w:r>
          </w:p>
        </w:tc>
        <w:tc>
          <w:tcPr>
            <w:tcW w:w="3233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5853B6" w:rsidRDefault="00DF35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IV.20-24.</w:t>
            </w:r>
          </w:p>
        </w:tc>
        <w:tc>
          <w:tcPr>
            <w:tcW w:w="3232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5853B6" w:rsidRDefault="00DF35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IV.27-IV.30.</w:t>
            </w:r>
          </w:p>
        </w:tc>
        <w:tc>
          <w:tcPr>
            <w:tcW w:w="3239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5853B6" w:rsidRDefault="00DF35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V.4-8.</w:t>
            </w:r>
          </w:p>
        </w:tc>
      </w:tr>
      <w:tr w:rsidR="005853B6">
        <w:trPr>
          <w:trHeight w:val="1107"/>
        </w:trPr>
        <w:tc>
          <w:tcPr>
            <w:tcW w:w="2758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5853B6" w:rsidRDefault="00DF35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Matematika</w:t>
            </w:r>
          </w:p>
          <w:p w:rsidR="005853B6" w:rsidRDefault="005853B6">
            <w:pPr>
              <w:rPr>
                <w:sz w:val="32"/>
                <w:szCs w:val="32"/>
              </w:rPr>
            </w:pPr>
          </w:p>
          <w:p w:rsidR="005853B6" w:rsidRDefault="005853B6">
            <w:pPr>
              <w:rPr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18" w:space="0" w:color="000000"/>
              <w:left w:val="single" w:sz="18" w:space="0" w:color="000000"/>
            </w:tcBorders>
          </w:tcPr>
          <w:p w:rsidR="005853B6" w:rsidRDefault="00DF3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Egyenletek mérlegelvvel</w:t>
            </w:r>
          </w:p>
        </w:tc>
        <w:tc>
          <w:tcPr>
            <w:tcW w:w="3233" w:type="dxa"/>
            <w:tcBorders>
              <w:top w:val="single" w:sz="18" w:space="0" w:color="000000"/>
            </w:tcBorders>
          </w:tcPr>
          <w:p w:rsidR="005853B6" w:rsidRDefault="00DF3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Egyenlőtlenségek mérlegelvvel</w:t>
            </w:r>
          </w:p>
        </w:tc>
        <w:tc>
          <w:tcPr>
            <w:tcW w:w="3232" w:type="dxa"/>
            <w:tcBorders>
              <w:top w:val="single" w:sz="18" w:space="0" w:color="000000"/>
            </w:tcBorders>
          </w:tcPr>
          <w:p w:rsidR="005853B6" w:rsidRDefault="00DF3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Szöveges feladatok egyenlettel</w:t>
            </w:r>
            <w:r>
              <w:rPr>
                <w:sz w:val="24"/>
                <w:szCs w:val="24"/>
              </w:rPr>
              <w:br/>
              <w:t>Számonkérés</w:t>
            </w:r>
          </w:p>
        </w:tc>
        <w:tc>
          <w:tcPr>
            <w:tcW w:w="3239" w:type="dxa"/>
            <w:tcBorders>
              <w:top w:val="single" w:sz="18" w:space="0" w:color="000000"/>
            </w:tcBorders>
          </w:tcPr>
          <w:p w:rsidR="005853B6" w:rsidRDefault="00DF3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Tengelyes tükrözés</w:t>
            </w:r>
          </w:p>
        </w:tc>
      </w:tr>
      <w:tr w:rsidR="005853B6">
        <w:trPr>
          <w:trHeight w:val="926"/>
        </w:trPr>
        <w:tc>
          <w:tcPr>
            <w:tcW w:w="2758" w:type="dxa"/>
            <w:tcBorders>
              <w:right w:val="single" w:sz="18" w:space="0" w:color="000000"/>
            </w:tcBorders>
            <w:vAlign w:val="center"/>
          </w:tcPr>
          <w:p w:rsidR="005853B6" w:rsidRDefault="00DF35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Biológia (</w:t>
            </w:r>
            <w:proofErr w:type="spellStart"/>
            <w:r>
              <w:rPr>
                <w:sz w:val="32"/>
                <w:szCs w:val="32"/>
              </w:rPr>
              <w:t>term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proofErr w:type="spellStart"/>
            <w:r>
              <w:rPr>
                <w:sz w:val="32"/>
                <w:szCs w:val="32"/>
              </w:rPr>
              <w:t>ism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3232" w:type="dxa"/>
            <w:tcBorders>
              <w:left w:val="single" w:sz="18" w:space="0" w:color="000000"/>
            </w:tcBorders>
          </w:tcPr>
          <w:p w:rsidR="005853B6" w:rsidRDefault="00DF3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Gyakorlás, részösszefoglalás.</w:t>
            </w:r>
          </w:p>
        </w:tc>
        <w:tc>
          <w:tcPr>
            <w:tcW w:w="3233" w:type="dxa"/>
          </w:tcPr>
          <w:p w:rsidR="005853B6" w:rsidRDefault="00DF359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hazai vizekben élő halak.</w:t>
            </w:r>
          </w:p>
        </w:tc>
        <w:tc>
          <w:tcPr>
            <w:tcW w:w="3232" w:type="dxa"/>
          </w:tcPr>
          <w:p w:rsidR="005853B6" w:rsidRDefault="00DF359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 természetfilmek:</w:t>
            </w:r>
          </w:p>
          <w:p w:rsidR="005853B6" w:rsidRDefault="00DF3593">
            <w:pPr>
              <w:spacing w:line="36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Vad Magyarország – A vizek birodalma</w:t>
            </w:r>
          </w:p>
        </w:tc>
        <w:tc>
          <w:tcPr>
            <w:tcW w:w="3239" w:type="dxa"/>
          </w:tcPr>
          <w:p w:rsidR="005853B6" w:rsidRDefault="00DF3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Békák a vízben és vízparton</w:t>
            </w:r>
          </w:p>
        </w:tc>
      </w:tr>
      <w:tr w:rsidR="005853B6">
        <w:trPr>
          <w:trHeight w:val="810"/>
        </w:trPr>
        <w:tc>
          <w:tcPr>
            <w:tcW w:w="2758" w:type="dxa"/>
            <w:tcBorders>
              <w:right w:val="single" w:sz="18" w:space="0" w:color="000000"/>
            </w:tcBorders>
            <w:vAlign w:val="center"/>
          </w:tcPr>
          <w:p w:rsidR="005853B6" w:rsidRDefault="00DF35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Földrajz (</w:t>
            </w:r>
            <w:proofErr w:type="spellStart"/>
            <w:r>
              <w:rPr>
                <w:sz w:val="32"/>
                <w:szCs w:val="32"/>
              </w:rPr>
              <w:t>term.ism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3232" w:type="dxa"/>
            <w:tcBorders>
              <w:left w:val="single" w:sz="18" w:space="0" w:color="000000"/>
            </w:tcBorders>
          </w:tcPr>
          <w:p w:rsidR="005853B6" w:rsidRDefault="00DF35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Hogyan alakítja át az ember a környezetét?</w:t>
            </w:r>
          </w:p>
          <w:p w:rsidR="005853B6" w:rsidRDefault="00DF35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>. 125 - 126. oldal</w:t>
            </w:r>
          </w:p>
        </w:tc>
        <w:tc>
          <w:tcPr>
            <w:tcW w:w="3233" w:type="dxa"/>
          </w:tcPr>
          <w:p w:rsidR="005853B6" w:rsidRDefault="00DF35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Rendszerezzük ismereteinket!</w:t>
            </w:r>
          </w:p>
          <w:p w:rsidR="005853B6" w:rsidRDefault="00DF35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>. 103 - 128. oldal</w:t>
            </w:r>
          </w:p>
          <w:p w:rsidR="005853B6" w:rsidRDefault="00DF3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Mf. 63/1. 2. 64/3. 4. 65/6. 7. a. 8. feladatok</w:t>
            </w:r>
          </w:p>
          <w:p w:rsidR="005853B6" w:rsidRDefault="00DF359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 TERMÉSZET ERŐI - Témazáró dolgozat</w:t>
            </w:r>
          </w:p>
        </w:tc>
        <w:tc>
          <w:tcPr>
            <w:tcW w:w="3232" w:type="dxa"/>
          </w:tcPr>
          <w:p w:rsidR="005853B6" w:rsidRDefault="00DF35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HAZAI TÁJAKON - A Kárpát-medence országa</w:t>
            </w:r>
          </w:p>
          <w:p w:rsidR="005853B6" w:rsidRDefault="00DF35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>. 129 - 132. oldal</w:t>
            </w:r>
          </w:p>
          <w:p w:rsidR="005853B6" w:rsidRDefault="00DF3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Mf. 66/1. 2. 3. 67/4. a. b. 68/2. a. feladatok</w:t>
            </w:r>
          </w:p>
          <w:p w:rsidR="005853B6" w:rsidRDefault="00DF3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ATLASZ: 12 - </w:t>
            </w:r>
            <w:r>
              <w:rPr>
                <w:sz w:val="24"/>
                <w:szCs w:val="24"/>
              </w:rPr>
              <w:t>13. 26 - 27. oldal</w:t>
            </w:r>
          </w:p>
        </w:tc>
        <w:tc>
          <w:tcPr>
            <w:tcW w:w="3239" w:type="dxa"/>
          </w:tcPr>
          <w:p w:rsidR="005853B6" w:rsidRDefault="00DF35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Alföld tengersík vidékein</w:t>
            </w:r>
          </w:p>
          <w:p w:rsidR="005853B6" w:rsidRDefault="00DF35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>. 133 - 135. oldal</w:t>
            </w:r>
          </w:p>
          <w:p w:rsidR="005853B6" w:rsidRDefault="00DF3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Mf. 68/1. a. 69/2. a. b. c. d. e. feladatok</w:t>
            </w:r>
          </w:p>
          <w:p w:rsidR="005853B6" w:rsidRDefault="00DF3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ATLASZ: 12 - 13. oldal</w:t>
            </w:r>
          </w:p>
        </w:tc>
      </w:tr>
      <w:tr w:rsidR="005853B6">
        <w:trPr>
          <w:trHeight w:val="899"/>
        </w:trPr>
        <w:tc>
          <w:tcPr>
            <w:tcW w:w="2758" w:type="dxa"/>
            <w:tcBorders>
              <w:right w:val="single" w:sz="18" w:space="0" w:color="000000"/>
            </w:tcBorders>
            <w:vAlign w:val="center"/>
          </w:tcPr>
          <w:p w:rsidR="005853B6" w:rsidRDefault="00DF35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Technika</w:t>
            </w:r>
          </w:p>
        </w:tc>
        <w:tc>
          <w:tcPr>
            <w:tcW w:w="3232" w:type="dxa"/>
            <w:tcBorders>
              <w:left w:val="single" w:sz="18" w:space="0" w:color="000000"/>
            </w:tcBorders>
          </w:tcPr>
          <w:p w:rsidR="005853B6" w:rsidRDefault="00DF3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gramStart"/>
            <w:r>
              <w:rPr>
                <w:sz w:val="24"/>
                <w:szCs w:val="24"/>
              </w:rPr>
              <w:t>konyha</w:t>
            </w:r>
            <w:proofErr w:type="gramEnd"/>
            <w:r>
              <w:rPr>
                <w:sz w:val="24"/>
                <w:szCs w:val="24"/>
              </w:rPr>
              <w:t xml:space="preserve"> mint munkahely</w:t>
            </w:r>
          </w:p>
        </w:tc>
        <w:tc>
          <w:tcPr>
            <w:tcW w:w="3233" w:type="dxa"/>
          </w:tcPr>
          <w:p w:rsidR="005853B6" w:rsidRDefault="00DF3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Egyszerű ételek gyorsan, ízletesen</w:t>
            </w:r>
          </w:p>
        </w:tc>
        <w:tc>
          <w:tcPr>
            <w:tcW w:w="3232" w:type="dxa"/>
          </w:tcPr>
          <w:p w:rsidR="005853B6" w:rsidRDefault="00DF3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Terítsük meg az asztalt!</w:t>
            </w:r>
          </w:p>
        </w:tc>
        <w:tc>
          <w:tcPr>
            <w:tcW w:w="3239" w:type="dxa"/>
          </w:tcPr>
          <w:p w:rsidR="005853B6" w:rsidRDefault="00DF3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Konyha- és ételhigiénia</w:t>
            </w:r>
          </w:p>
        </w:tc>
      </w:tr>
      <w:tr w:rsidR="005853B6">
        <w:trPr>
          <w:trHeight w:val="1107"/>
        </w:trPr>
        <w:tc>
          <w:tcPr>
            <w:tcW w:w="2758" w:type="dxa"/>
            <w:tcBorders>
              <w:right w:val="single" w:sz="18" w:space="0" w:color="000000"/>
            </w:tcBorders>
            <w:vAlign w:val="center"/>
          </w:tcPr>
          <w:p w:rsidR="005853B6" w:rsidRDefault="00DF35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Testnevelés</w:t>
            </w:r>
          </w:p>
        </w:tc>
        <w:tc>
          <w:tcPr>
            <w:tcW w:w="3232" w:type="dxa"/>
            <w:tcBorders>
              <w:left w:val="single" w:sz="18" w:space="0" w:color="000000"/>
            </w:tcBorders>
          </w:tcPr>
          <w:p w:rsidR="005853B6" w:rsidRDefault="00DF3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Magyarok az olimpián - egy életút megismerése. Gyakorlati tanácsok.</w:t>
            </w:r>
          </w:p>
        </w:tc>
        <w:tc>
          <w:tcPr>
            <w:tcW w:w="3233" w:type="dxa"/>
          </w:tcPr>
          <w:p w:rsidR="005853B6" w:rsidRDefault="00DF3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Magyarok az olimpián - egy életút megismerése. Gyakorlati tanácsok.</w:t>
            </w:r>
          </w:p>
        </w:tc>
        <w:tc>
          <w:tcPr>
            <w:tcW w:w="3232" w:type="dxa"/>
          </w:tcPr>
          <w:p w:rsidR="005853B6" w:rsidRDefault="00DF3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Magyarok az olimpián - egy életút megismerése. Gyakorlati tanácsok.</w:t>
            </w:r>
          </w:p>
        </w:tc>
        <w:tc>
          <w:tcPr>
            <w:tcW w:w="3239" w:type="dxa"/>
          </w:tcPr>
          <w:p w:rsidR="005853B6" w:rsidRDefault="00DF3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Magyarok az olimpián - egy életút megism</w:t>
            </w:r>
            <w:r>
              <w:rPr>
                <w:sz w:val="24"/>
                <w:szCs w:val="24"/>
              </w:rPr>
              <w:t>erése. Gyakorlati tanácsok.</w:t>
            </w:r>
          </w:p>
        </w:tc>
      </w:tr>
      <w:tr w:rsidR="005853B6">
        <w:trPr>
          <w:trHeight w:val="1107"/>
        </w:trPr>
        <w:tc>
          <w:tcPr>
            <w:tcW w:w="2758" w:type="dxa"/>
            <w:tcBorders>
              <w:right w:val="single" w:sz="18" w:space="0" w:color="000000"/>
            </w:tcBorders>
            <w:vAlign w:val="center"/>
          </w:tcPr>
          <w:p w:rsidR="005853B6" w:rsidRDefault="00DF35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Informatika</w:t>
            </w:r>
          </w:p>
        </w:tc>
        <w:tc>
          <w:tcPr>
            <w:tcW w:w="3232" w:type="dxa"/>
            <w:tcBorders>
              <w:left w:val="single" w:sz="18" w:space="0" w:color="000000"/>
            </w:tcBorders>
          </w:tcPr>
          <w:p w:rsidR="005853B6" w:rsidRDefault="00DF3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PowerPoint</w:t>
            </w:r>
          </w:p>
        </w:tc>
        <w:tc>
          <w:tcPr>
            <w:tcW w:w="3233" w:type="dxa"/>
          </w:tcPr>
          <w:p w:rsidR="005853B6" w:rsidRDefault="00DF3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PowerPoint</w:t>
            </w:r>
          </w:p>
        </w:tc>
        <w:tc>
          <w:tcPr>
            <w:tcW w:w="3232" w:type="dxa"/>
          </w:tcPr>
          <w:p w:rsidR="005853B6" w:rsidRDefault="00DF3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PowerPoint</w:t>
            </w:r>
          </w:p>
        </w:tc>
        <w:tc>
          <w:tcPr>
            <w:tcW w:w="3239" w:type="dxa"/>
          </w:tcPr>
          <w:p w:rsidR="005853B6" w:rsidRDefault="00DF3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PowerPoint</w:t>
            </w:r>
          </w:p>
        </w:tc>
      </w:tr>
    </w:tbl>
    <w:p w:rsidR="005853B6" w:rsidRDefault="005853B6">
      <w:bookmarkStart w:id="0" w:name="_gjdgxs" w:colFirst="0" w:colLast="0"/>
      <w:bookmarkEnd w:id="0"/>
    </w:p>
    <w:p w:rsidR="005853B6" w:rsidRDefault="005853B6"/>
    <w:p w:rsidR="00DF3593" w:rsidRDefault="00DF3593"/>
    <w:tbl>
      <w:tblPr>
        <w:tblW w:w="15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4"/>
        <w:gridCol w:w="3276"/>
        <w:gridCol w:w="3276"/>
        <w:gridCol w:w="3276"/>
        <w:gridCol w:w="3278"/>
      </w:tblGrid>
      <w:tr w:rsidR="00DF3593" w:rsidTr="000D6A7F">
        <w:trPr>
          <w:trHeight w:val="324"/>
        </w:trPr>
        <w:tc>
          <w:tcPr>
            <w:tcW w:w="15900" w:type="dxa"/>
            <w:gridSpan w:val="5"/>
            <w:vAlign w:val="center"/>
          </w:tcPr>
          <w:p w:rsidR="00DF3593" w:rsidRDefault="00DF3593" w:rsidP="000D6A7F">
            <w:pPr>
              <w:ind w:right="16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6.</w:t>
            </w:r>
            <w:proofErr w:type="gramStart"/>
            <w:r>
              <w:rPr>
                <w:sz w:val="32"/>
                <w:szCs w:val="32"/>
              </w:rPr>
              <w:t>a</w:t>
            </w:r>
            <w:proofErr w:type="gramEnd"/>
          </w:p>
        </w:tc>
      </w:tr>
      <w:tr w:rsidR="00DF3593" w:rsidTr="000D6A7F">
        <w:trPr>
          <w:trHeight w:val="675"/>
        </w:trPr>
        <w:tc>
          <w:tcPr>
            <w:tcW w:w="2794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DF3593" w:rsidRDefault="00DF3593" w:rsidP="000D6A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Tantárgy/</w:t>
            </w:r>
          </w:p>
          <w:p w:rsidR="00DF3593" w:rsidRDefault="00DF3593" w:rsidP="000D6A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időszak</w:t>
            </w:r>
          </w:p>
        </w:tc>
        <w:tc>
          <w:tcPr>
            <w:tcW w:w="327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BDD7EE"/>
            <w:vAlign w:val="center"/>
          </w:tcPr>
          <w:p w:rsidR="00DF3593" w:rsidRDefault="00DF3593" w:rsidP="000D6A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IV.15-17.</w:t>
            </w:r>
          </w:p>
        </w:tc>
        <w:tc>
          <w:tcPr>
            <w:tcW w:w="3276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DF3593" w:rsidRDefault="00DF3593" w:rsidP="000D6A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IV.20-24.</w:t>
            </w:r>
          </w:p>
        </w:tc>
        <w:tc>
          <w:tcPr>
            <w:tcW w:w="3276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DF3593" w:rsidRDefault="00DF3593" w:rsidP="000D6A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IV.27-IV.30.</w:t>
            </w:r>
          </w:p>
        </w:tc>
        <w:tc>
          <w:tcPr>
            <w:tcW w:w="3278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DF3593" w:rsidRDefault="00DF3593" w:rsidP="000D6A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V.4-8.</w:t>
            </w:r>
          </w:p>
        </w:tc>
      </w:tr>
      <w:tr w:rsidR="00DF3593" w:rsidTr="000D6A7F">
        <w:trPr>
          <w:trHeight w:val="582"/>
        </w:trPr>
        <w:tc>
          <w:tcPr>
            <w:tcW w:w="2794" w:type="dxa"/>
            <w:vMerge w:val="restart"/>
            <w:tcBorders>
              <w:right w:val="single" w:sz="18" w:space="0" w:color="000000"/>
            </w:tcBorders>
            <w:vAlign w:val="center"/>
          </w:tcPr>
          <w:p w:rsidR="00DF3593" w:rsidRDefault="00DF3593" w:rsidP="000D6A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Irodalom</w:t>
            </w:r>
          </w:p>
        </w:tc>
        <w:tc>
          <w:tcPr>
            <w:tcW w:w="3276" w:type="dxa"/>
            <w:vMerge w:val="restart"/>
            <w:tcBorders>
              <w:left w:val="single" w:sz="18" w:space="0" w:color="000000"/>
            </w:tcBorders>
          </w:tcPr>
          <w:p w:rsidR="00DF3593" w:rsidRDefault="00DF3593" w:rsidP="000D6A7F">
            <w:r>
              <w:t>Ady Endre: A föl-földobott kő</w:t>
            </w:r>
          </w:p>
        </w:tc>
        <w:tc>
          <w:tcPr>
            <w:tcW w:w="3276" w:type="dxa"/>
            <w:vMerge w:val="restart"/>
          </w:tcPr>
          <w:p w:rsidR="00DF3593" w:rsidRDefault="00DF3593" w:rsidP="000D6A7F">
            <w:r>
              <w:t xml:space="preserve">József </w:t>
            </w:r>
            <w:proofErr w:type="gramStart"/>
            <w:r>
              <w:t>Attila :</w:t>
            </w:r>
            <w:proofErr w:type="gramEnd"/>
            <w:r>
              <w:t xml:space="preserve"> Mama</w:t>
            </w:r>
          </w:p>
        </w:tc>
        <w:tc>
          <w:tcPr>
            <w:tcW w:w="3276" w:type="dxa"/>
            <w:vMerge w:val="restart"/>
          </w:tcPr>
          <w:p w:rsidR="00DF3593" w:rsidRDefault="00DF3593" w:rsidP="000D6A7F">
            <w:r>
              <w:t>Csoóri Sándor: Anyám fekete rózsa</w:t>
            </w:r>
          </w:p>
        </w:tc>
        <w:tc>
          <w:tcPr>
            <w:tcW w:w="3278" w:type="dxa"/>
            <w:vMerge w:val="restart"/>
          </w:tcPr>
          <w:p w:rsidR="00DF3593" w:rsidRDefault="00DF3593" w:rsidP="000D6A7F">
            <w:r>
              <w:t>Összefoglalás: lírai műfajok</w:t>
            </w:r>
          </w:p>
        </w:tc>
      </w:tr>
      <w:tr w:rsidR="00DF3593" w:rsidTr="000D6A7F">
        <w:trPr>
          <w:trHeight w:val="469"/>
        </w:trPr>
        <w:tc>
          <w:tcPr>
            <w:tcW w:w="2794" w:type="dxa"/>
            <w:vMerge/>
            <w:tcBorders>
              <w:right w:val="single" w:sz="18" w:space="0" w:color="000000"/>
            </w:tcBorders>
            <w:vAlign w:val="center"/>
          </w:tcPr>
          <w:p w:rsidR="00DF3593" w:rsidRDefault="00DF3593" w:rsidP="000D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76" w:type="dxa"/>
            <w:vMerge/>
            <w:tcBorders>
              <w:left w:val="single" w:sz="18" w:space="0" w:color="000000"/>
            </w:tcBorders>
          </w:tcPr>
          <w:p w:rsidR="00DF3593" w:rsidRDefault="00DF3593" w:rsidP="000D6A7F"/>
        </w:tc>
        <w:tc>
          <w:tcPr>
            <w:tcW w:w="3276" w:type="dxa"/>
            <w:vMerge/>
          </w:tcPr>
          <w:p w:rsidR="00DF3593" w:rsidRDefault="00DF3593" w:rsidP="000D6A7F"/>
        </w:tc>
        <w:tc>
          <w:tcPr>
            <w:tcW w:w="3276" w:type="dxa"/>
            <w:vMerge/>
          </w:tcPr>
          <w:p w:rsidR="00DF3593" w:rsidRDefault="00DF3593" w:rsidP="000D6A7F"/>
        </w:tc>
        <w:tc>
          <w:tcPr>
            <w:tcW w:w="3278" w:type="dxa"/>
            <w:vMerge/>
          </w:tcPr>
          <w:p w:rsidR="00DF3593" w:rsidRDefault="00DF3593" w:rsidP="000D6A7F"/>
        </w:tc>
      </w:tr>
      <w:tr w:rsidR="00DF3593" w:rsidTr="000D6A7F">
        <w:trPr>
          <w:trHeight w:val="582"/>
        </w:trPr>
        <w:tc>
          <w:tcPr>
            <w:tcW w:w="2794" w:type="dxa"/>
            <w:vMerge w:val="restart"/>
            <w:tcBorders>
              <w:right w:val="single" w:sz="18" w:space="0" w:color="000000"/>
            </w:tcBorders>
            <w:vAlign w:val="center"/>
          </w:tcPr>
          <w:p w:rsidR="00DF3593" w:rsidRDefault="00DF3593" w:rsidP="000D6A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Magyar nyelv</w:t>
            </w:r>
          </w:p>
        </w:tc>
        <w:tc>
          <w:tcPr>
            <w:tcW w:w="3276" w:type="dxa"/>
            <w:vMerge w:val="restart"/>
            <w:tcBorders>
              <w:left w:val="single" w:sz="18" w:space="0" w:color="000000"/>
            </w:tcBorders>
          </w:tcPr>
          <w:p w:rsidR="00DF3593" w:rsidRDefault="00DF3593" w:rsidP="000D6A7F">
            <w:r>
              <w:t>Általános névmás</w:t>
            </w:r>
          </w:p>
        </w:tc>
        <w:tc>
          <w:tcPr>
            <w:tcW w:w="3276" w:type="dxa"/>
            <w:vMerge w:val="restart"/>
          </w:tcPr>
          <w:p w:rsidR="00DF3593" w:rsidRDefault="00DF3593" w:rsidP="000D6A7F">
            <w:r>
              <w:t>Gyakorlás</w:t>
            </w:r>
          </w:p>
        </w:tc>
        <w:tc>
          <w:tcPr>
            <w:tcW w:w="3276" w:type="dxa"/>
            <w:vMerge w:val="restart"/>
          </w:tcPr>
          <w:p w:rsidR="00DF3593" w:rsidRDefault="00DF3593" w:rsidP="000D6A7F">
            <w:r>
              <w:t>A határozószó</w:t>
            </w:r>
          </w:p>
        </w:tc>
        <w:tc>
          <w:tcPr>
            <w:tcW w:w="3278" w:type="dxa"/>
            <w:vMerge w:val="restart"/>
          </w:tcPr>
          <w:p w:rsidR="00DF3593" w:rsidRDefault="00DF3593" w:rsidP="000D6A7F">
            <w:r>
              <w:t>Gyakorlás: határozószó</w:t>
            </w:r>
          </w:p>
        </w:tc>
      </w:tr>
      <w:tr w:rsidR="00DF3593" w:rsidTr="000D6A7F">
        <w:trPr>
          <w:trHeight w:val="469"/>
        </w:trPr>
        <w:tc>
          <w:tcPr>
            <w:tcW w:w="2794" w:type="dxa"/>
            <w:vMerge/>
            <w:tcBorders>
              <w:right w:val="single" w:sz="18" w:space="0" w:color="000000"/>
            </w:tcBorders>
            <w:vAlign w:val="center"/>
          </w:tcPr>
          <w:p w:rsidR="00DF3593" w:rsidRDefault="00DF3593" w:rsidP="000D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76" w:type="dxa"/>
            <w:vMerge/>
            <w:tcBorders>
              <w:left w:val="single" w:sz="18" w:space="0" w:color="000000"/>
            </w:tcBorders>
          </w:tcPr>
          <w:p w:rsidR="00DF3593" w:rsidRDefault="00DF3593" w:rsidP="000D6A7F"/>
        </w:tc>
        <w:tc>
          <w:tcPr>
            <w:tcW w:w="3276" w:type="dxa"/>
            <w:vMerge/>
          </w:tcPr>
          <w:p w:rsidR="00DF3593" w:rsidRDefault="00DF3593" w:rsidP="000D6A7F"/>
        </w:tc>
        <w:tc>
          <w:tcPr>
            <w:tcW w:w="3276" w:type="dxa"/>
            <w:vMerge/>
          </w:tcPr>
          <w:p w:rsidR="00DF3593" w:rsidRDefault="00DF3593" w:rsidP="000D6A7F"/>
        </w:tc>
        <w:tc>
          <w:tcPr>
            <w:tcW w:w="3278" w:type="dxa"/>
            <w:vMerge/>
          </w:tcPr>
          <w:p w:rsidR="00DF3593" w:rsidRDefault="00DF3593" w:rsidP="000D6A7F"/>
        </w:tc>
      </w:tr>
      <w:tr w:rsidR="00DF3593" w:rsidTr="000D6A7F">
        <w:trPr>
          <w:trHeight w:val="670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DF3593" w:rsidRDefault="00DF3593" w:rsidP="000D6A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Angol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DF3593" w:rsidRDefault="00DF3593" w:rsidP="000D6A7F">
            <w:r>
              <w:t xml:space="preserve">George’s </w:t>
            </w:r>
            <w:proofErr w:type="spellStart"/>
            <w:r>
              <w:t>apple</w:t>
            </w:r>
            <w:proofErr w:type="spellEnd"/>
            <w:r>
              <w:t xml:space="preserve"> </w:t>
            </w:r>
            <w:proofErr w:type="spellStart"/>
            <w:r>
              <w:t>crumbles</w:t>
            </w:r>
            <w:proofErr w:type="spellEnd"/>
            <w:r>
              <w:t xml:space="preserve"> - a recipe (JV)</w:t>
            </w:r>
          </w:p>
        </w:tc>
        <w:tc>
          <w:tcPr>
            <w:tcW w:w="3276" w:type="dxa"/>
          </w:tcPr>
          <w:p w:rsidR="00DF3593" w:rsidRDefault="00DF3593" w:rsidP="000D6A7F">
            <w:proofErr w:type="spellStart"/>
            <w:r>
              <w:t>Productive</w:t>
            </w:r>
            <w:proofErr w:type="spellEnd"/>
            <w:r>
              <w:t xml:space="preserve"> </w:t>
            </w:r>
            <w:proofErr w:type="spellStart"/>
            <w:r>
              <w:t>writing</w:t>
            </w:r>
            <w:proofErr w:type="spellEnd"/>
            <w:r>
              <w:t xml:space="preserve"> (</w:t>
            </w:r>
            <w:proofErr w:type="spellStart"/>
            <w:r>
              <w:t>Making</w:t>
            </w:r>
            <w:proofErr w:type="spellEnd"/>
            <w:r>
              <w:t xml:space="preserve"> a recipe)(JV)</w:t>
            </w:r>
          </w:p>
        </w:tc>
        <w:tc>
          <w:tcPr>
            <w:tcW w:w="3276" w:type="dxa"/>
          </w:tcPr>
          <w:p w:rsidR="00DF3593" w:rsidRDefault="00DF3593" w:rsidP="000D6A7F">
            <w:proofErr w:type="spellStart"/>
            <w:r>
              <w:t>Eating</w:t>
            </w:r>
            <w:proofErr w:type="spellEnd"/>
            <w:r>
              <w:t xml:space="preserve"> in Great </w:t>
            </w:r>
            <w:proofErr w:type="spellStart"/>
            <w:r>
              <w:t>Britain</w:t>
            </w:r>
            <w:proofErr w:type="spellEnd"/>
            <w:r>
              <w:t xml:space="preserve"> - </w:t>
            </w:r>
            <w:proofErr w:type="spellStart"/>
            <w:r>
              <w:t>reading</w:t>
            </w:r>
            <w:proofErr w:type="spellEnd"/>
            <w:r>
              <w:t xml:space="preserve"> and </w:t>
            </w:r>
            <w:proofErr w:type="spellStart"/>
            <w:r>
              <w:t>comprehension</w:t>
            </w:r>
            <w:proofErr w:type="spellEnd"/>
            <w:r>
              <w:t xml:space="preserve"> (JV)</w:t>
            </w:r>
          </w:p>
        </w:tc>
        <w:tc>
          <w:tcPr>
            <w:tcW w:w="3278" w:type="dxa"/>
          </w:tcPr>
          <w:p w:rsidR="00DF3593" w:rsidRDefault="00DF3593" w:rsidP="000D6A7F">
            <w:proofErr w:type="spellStart"/>
            <w:r>
              <w:t>Competence</w:t>
            </w:r>
            <w:proofErr w:type="spellEnd"/>
            <w:r>
              <w:t xml:space="preserve"> </w:t>
            </w:r>
            <w:proofErr w:type="spellStart"/>
            <w:r>
              <w:t>tasksheets</w:t>
            </w:r>
            <w:proofErr w:type="spellEnd"/>
            <w:r>
              <w:t xml:space="preserve"> (JV)</w:t>
            </w:r>
          </w:p>
        </w:tc>
      </w:tr>
      <w:tr w:rsidR="00DF3593" w:rsidTr="000D6A7F">
        <w:trPr>
          <w:trHeight w:val="670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DF3593" w:rsidRDefault="00DF3593" w:rsidP="000D6A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Német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DF3593" w:rsidRDefault="00DF3593" w:rsidP="000D6A7F">
            <w:r>
              <w:t>Die EU-</w:t>
            </w:r>
            <w:proofErr w:type="spellStart"/>
            <w:r>
              <w:t>Länder</w:t>
            </w:r>
            <w:proofErr w:type="spellEnd"/>
          </w:p>
        </w:tc>
        <w:tc>
          <w:tcPr>
            <w:tcW w:w="3276" w:type="dxa"/>
          </w:tcPr>
          <w:p w:rsidR="00DF3593" w:rsidRDefault="00DF3593" w:rsidP="000D6A7F">
            <w:pPr>
              <w:spacing w:line="360" w:lineRule="auto"/>
            </w:pPr>
            <w:proofErr w:type="spellStart"/>
            <w:r>
              <w:t>Souvenirs</w:t>
            </w:r>
            <w:proofErr w:type="spellEnd"/>
            <w:r>
              <w:t xml:space="preserve"> </w:t>
            </w:r>
            <w:proofErr w:type="spellStart"/>
            <w:r>
              <w:t>aus</w:t>
            </w:r>
            <w:proofErr w:type="spellEnd"/>
            <w:r>
              <w:t xml:space="preserve"> der EU</w:t>
            </w:r>
          </w:p>
        </w:tc>
        <w:tc>
          <w:tcPr>
            <w:tcW w:w="3276" w:type="dxa"/>
          </w:tcPr>
          <w:p w:rsidR="00DF3593" w:rsidRDefault="00DF3593" w:rsidP="000D6A7F">
            <w:proofErr w:type="spellStart"/>
            <w:r>
              <w:t>Spezialitäten</w:t>
            </w:r>
            <w:proofErr w:type="spellEnd"/>
            <w:r>
              <w:t xml:space="preserve"> </w:t>
            </w:r>
            <w:proofErr w:type="spellStart"/>
            <w:r>
              <w:t>aus</w:t>
            </w:r>
            <w:proofErr w:type="spellEnd"/>
            <w:r>
              <w:t xml:space="preserve"> der EU</w:t>
            </w:r>
          </w:p>
        </w:tc>
        <w:tc>
          <w:tcPr>
            <w:tcW w:w="3278" w:type="dxa"/>
          </w:tcPr>
          <w:p w:rsidR="00DF3593" w:rsidRDefault="00DF3593" w:rsidP="000D6A7F">
            <w:proofErr w:type="spellStart"/>
            <w:r>
              <w:t>Wiederholung</w:t>
            </w:r>
            <w:proofErr w:type="spellEnd"/>
            <w:r>
              <w:t>, Test</w:t>
            </w:r>
          </w:p>
        </w:tc>
      </w:tr>
      <w:tr w:rsidR="00DF3593" w:rsidTr="000D6A7F">
        <w:trPr>
          <w:trHeight w:val="658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DF3593" w:rsidRDefault="00DF3593" w:rsidP="000D6A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Történelem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DF3593" w:rsidRDefault="00DF3593" w:rsidP="000D6A7F">
            <w:r>
              <w:t>Napóleon. felemelkedése</w:t>
            </w:r>
          </w:p>
        </w:tc>
        <w:tc>
          <w:tcPr>
            <w:tcW w:w="3276" w:type="dxa"/>
          </w:tcPr>
          <w:p w:rsidR="00DF3593" w:rsidRDefault="00DF3593" w:rsidP="000D6A7F">
            <w:r>
              <w:t>Napóleon hadjáratai</w:t>
            </w:r>
          </w:p>
        </w:tc>
        <w:tc>
          <w:tcPr>
            <w:tcW w:w="3276" w:type="dxa"/>
          </w:tcPr>
          <w:p w:rsidR="00DF3593" w:rsidRDefault="00DF3593" w:rsidP="000D6A7F">
            <w:r>
              <w:t>Az ipari forradalom</w:t>
            </w:r>
          </w:p>
        </w:tc>
        <w:tc>
          <w:tcPr>
            <w:tcW w:w="3278" w:type="dxa"/>
          </w:tcPr>
          <w:p w:rsidR="00DF3593" w:rsidRDefault="00DF3593" w:rsidP="000D6A7F">
            <w:r>
              <w:t>Az ipari forr. következményei</w:t>
            </w:r>
          </w:p>
        </w:tc>
      </w:tr>
      <w:tr w:rsidR="00DF3593" w:rsidTr="000D6A7F">
        <w:trPr>
          <w:trHeight w:val="658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DF3593" w:rsidRDefault="00DF3593" w:rsidP="000D6A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Ének-zene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DF3593" w:rsidRDefault="00DF3593" w:rsidP="000D6A7F">
            <w:r>
              <w:t>Varázsfuvola 2.</w:t>
            </w:r>
          </w:p>
        </w:tc>
        <w:tc>
          <w:tcPr>
            <w:tcW w:w="3276" w:type="dxa"/>
          </w:tcPr>
          <w:p w:rsidR="00DF3593" w:rsidRDefault="00DF3593" w:rsidP="000D6A7F">
            <w:r>
              <w:t>Mozart művei</w:t>
            </w:r>
          </w:p>
        </w:tc>
        <w:tc>
          <w:tcPr>
            <w:tcW w:w="3276" w:type="dxa"/>
          </w:tcPr>
          <w:p w:rsidR="00DF3593" w:rsidRDefault="00DF3593" w:rsidP="000D6A7F">
            <w:r>
              <w:t>Beethoven élete</w:t>
            </w:r>
          </w:p>
        </w:tc>
        <w:tc>
          <w:tcPr>
            <w:tcW w:w="3278" w:type="dxa"/>
          </w:tcPr>
          <w:p w:rsidR="00DF3593" w:rsidRDefault="00DF3593" w:rsidP="000D6A7F">
            <w:r>
              <w:t>Beethoven művei</w:t>
            </w:r>
          </w:p>
        </w:tc>
      </w:tr>
      <w:tr w:rsidR="00DF3593" w:rsidTr="000D6A7F">
        <w:trPr>
          <w:trHeight w:val="658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DF3593" w:rsidRDefault="00DF3593" w:rsidP="000D6A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Rajz</w:t>
            </w:r>
          </w:p>
        </w:tc>
        <w:tc>
          <w:tcPr>
            <w:tcW w:w="3276" w:type="dxa"/>
            <w:tcBorders>
              <w:left w:val="single" w:sz="18" w:space="0" w:color="000000"/>
              <w:bottom w:val="single" w:sz="4" w:space="0" w:color="000000"/>
            </w:tcBorders>
          </w:tcPr>
          <w:p w:rsidR="00DF3593" w:rsidRDefault="00DF3593" w:rsidP="000D6A7F">
            <w:r>
              <w:t>Sziluett és tájkép</w:t>
            </w:r>
          </w:p>
        </w:tc>
        <w:tc>
          <w:tcPr>
            <w:tcW w:w="3276" w:type="dxa"/>
            <w:tcBorders>
              <w:bottom w:val="single" w:sz="4" w:space="0" w:color="000000"/>
            </w:tcBorders>
          </w:tcPr>
          <w:p w:rsidR="00DF3593" w:rsidRDefault="00DF3593" w:rsidP="000D6A7F">
            <w:r>
              <w:t>Színharmóniák</w:t>
            </w:r>
          </w:p>
        </w:tc>
        <w:tc>
          <w:tcPr>
            <w:tcW w:w="3276" w:type="dxa"/>
            <w:tcBorders>
              <w:bottom w:val="single" w:sz="4" w:space="0" w:color="000000"/>
            </w:tcBorders>
          </w:tcPr>
          <w:p w:rsidR="00DF3593" w:rsidRDefault="00DF3593" w:rsidP="000D6A7F">
            <w:r>
              <w:t>Anyák napi képeslap</w:t>
            </w:r>
          </w:p>
        </w:tc>
        <w:tc>
          <w:tcPr>
            <w:tcW w:w="3278" w:type="dxa"/>
            <w:tcBorders>
              <w:bottom w:val="single" w:sz="4" w:space="0" w:color="000000"/>
            </w:tcBorders>
          </w:tcPr>
          <w:p w:rsidR="00DF3593" w:rsidRDefault="00DF3593" w:rsidP="000D6A7F">
            <w:r>
              <w:t>Szabadon választott rajz</w:t>
            </w:r>
          </w:p>
        </w:tc>
      </w:tr>
    </w:tbl>
    <w:p w:rsidR="00DF3593" w:rsidRDefault="00DF3593">
      <w:bookmarkStart w:id="1" w:name="_GoBack"/>
      <w:bookmarkEnd w:id="1"/>
    </w:p>
    <w:p w:rsidR="00DF3593" w:rsidRDefault="00DF3593"/>
    <w:sectPr w:rsidR="00DF3593">
      <w:pgSz w:w="16838" w:h="11906"/>
      <w:pgMar w:top="720" w:right="284" w:bottom="720" w:left="426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B6"/>
    <w:rsid w:val="005853B6"/>
    <w:rsid w:val="00D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356DF"/>
  <w15:docId w15:val="{D507223B-C8B4-4438-9466-081A98A3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Vild Gábor</cp:lastModifiedBy>
  <cp:revision>2</cp:revision>
  <dcterms:created xsi:type="dcterms:W3CDTF">2020-04-08T10:38:00Z</dcterms:created>
  <dcterms:modified xsi:type="dcterms:W3CDTF">2020-04-08T10:38:00Z</dcterms:modified>
</cp:coreProperties>
</file>