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58"/>
        <w:gridCol w:w="3232"/>
        <w:gridCol w:w="3233"/>
        <w:gridCol w:w="3232"/>
        <w:gridCol w:w="3239"/>
      </w:tblGrid>
      <w:tr w:rsidR="005174AD" w:rsidTr="008A7758">
        <w:trPr>
          <w:trHeight w:val="434"/>
        </w:trPr>
        <w:tc>
          <w:tcPr>
            <w:tcW w:w="15694" w:type="dxa"/>
            <w:gridSpan w:val="5"/>
            <w:vAlign w:val="center"/>
          </w:tcPr>
          <w:p w:rsidR="005174AD" w:rsidRPr="00325E2F" w:rsidRDefault="00D13C4C" w:rsidP="008A775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28748A">
              <w:rPr>
                <w:sz w:val="32"/>
                <w:szCs w:val="32"/>
              </w:rPr>
              <w:t>. B</w:t>
            </w:r>
            <w:r w:rsidR="008A7758">
              <w:rPr>
                <w:sz w:val="32"/>
                <w:szCs w:val="32"/>
              </w:rPr>
              <w:t xml:space="preserve">. osztály </w:t>
            </w:r>
          </w:p>
        </w:tc>
      </w:tr>
      <w:tr w:rsidR="005174AD" w:rsidTr="000809DB">
        <w:trPr>
          <w:trHeight w:val="802"/>
        </w:trPr>
        <w:tc>
          <w:tcPr>
            <w:tcW w:w="275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3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33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32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39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5174AD" w:rsidTr="000809DB">
        <w:trPr>
          <w:trHeight w:val="1107"/>
        </w:trPr>
        <w:tc>
          <w:tcPr>
            <w:tcW w:w="275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E130AF" w:rsidRDefault="00E130AF" w:rsidP="005174AD">
            <w:pPr>
              <w:rPr>
                <w:sz w:val="32"/>
                <w:szCs w:val="32"/>
              </w:rPr>
            </w:pPr>
          </w:p>
          <w:p w:rsidR="00E130AF" w:rsidRPr="00325E2F" w:rsidRDefault="00E130AF" w:rsidP="005174AD">
            <w:pPr>
              <w:rPr>
                <w:sz w:val="32"/>
                <w:szCs w:val="32"/>
              </w:rPr>
            </w:pPr>
          </w:p>
        </w:tc>
        <w:tc>
          <w:tcPr>
            <w:tcW w:w="3232" w:type="dxa"/>
            <w:tcBorders>
              <w:top w:val="single" w:sz="18" w:space="0" w:color="auto"/>
              <w:left w:val="single" w:sz="18" w:space="0" w:color="auto"/>
            </w:tcBorders>
          </w:tcPr>
          <w:p w:rsidR="0028748A" w:rsidRPr="000809DB" w:rsidRDefault="0028748A" w:rsidP="0028748A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Tengelyes tükrözés értelmezése. Tengelyes tükrözés tulajdonságai</w:t>
            </w:r>
          </w:p>
          <w:p w:rsidR="008A7758" w:rsidRPr="000809DB" w:rsidRDefault="008A7758" w:rsidP="008A775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18" w:space="0" w:color="auto"/>
            </w:tcBorders>
          </w:tcPr>
          <w:p w:rsidR="0028748A" w:rsidRPr="000809DB" w:rsidRDefault="0028748A" w:rsidP="0028748A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Tengelyesen tükrös alakzatok. Tengelyesen tükrös háromszögek</w:t>
            </w:r>
          </w:p>
          <w:p w:rsidR="0028748A" w:rsidRPr="000809DB" w:rsidRDefault="0028748A" w:rsidP="008A7758">
            <w:pPr>
              <w:rPr>
                <w:rFonts w:cstheme="minorHAnsi"/>
                <w:sz w:val="24"/>
                <w:szCs w:val="24"/>
              </w:rPr>
            </w:pPr>
          </w:p>
          <w:p w:rsidR="008A7758" w:rsidRPr="000809DB" w:rsidRDefault="008A7758" w:rsidP="0028748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18" w:space="0" w:color="auto"/>
            </w:tcBorders>
          </w:tcPr>
          <w:p w:rsidR="008A7758" w:rsidRPr="000809DB" w:rsidRDefault="0028748A" w:rsidP="005174AD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Szerkesztési feladatok</w:t>
            </w:r>
          </w:p>
        </w:tc>
        <w:tc>
          <w:tcPr>
            <w:tcW w:w="3239" w:type="dxa"/>
            <w:tcBorders>
              <w:top w:val="single" w:sz="18" w:space="0" w:color="auto"/>
            </w:tcBorders>
          </w:tcPr>
          <w:p w:rsidR="0028748A" w:rsidRPr="000809DB" w:rsidRDefault="0028748A" w:rsidP="0028748A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Tengelyesen tükrös négyszögek</w:t>
            </w:r>
          </w:p>
          <w:p w:rsidR="008A7758" w:rsidRPr="000809DB" w:rsidRDefault="008A7758" w:rsidP="005174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6BA8" w:rsidTr="000809DB">
        <w:trPr>
          <w:trHeight w:val="926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  <w:r w:rsidR="00D13C4C">
              <w:rPr>
                <w:sz w:val="32"/>
                <w:szCs w:val="32"/>
              </w:rPr>
              <w:t xml:space="preserve"> (</w:t>
            </w:r>
            <w:proofErr w:type="spellStart"/>
            <w:r w:rsidR="00D13C4C">
              <w:rPr>
                <w:sz w:val="32"/>
                <w:szCs w:val="32"/>
              </w:rPr>
              <w:t>term</w:t>
            </w:r>
            <w:proofErr w:type="spellEnd"/>
            <w:r w:rsidR="00D13C4C">
              <w:rPr>
                <w:sz w:val="32"/>
                <w:szCs w:val="32"/>
              </w:rPr>
              <w:t xml:space="preserve">. </w:t>
            </w:r>
            <w:proofErr w:type="spellStart"/>
            <w:r w:rsidR="00D13C4C">
              <w:rPr>
                <w:sz w:val="32"/>
                <w:szCs w:val="32"/>
              </w:rPr>
              <w:t>ism</w:t>
            </w:r>
            <w:proofErr w:type="spellEnd"/>
            <w:r w:rsidR="00D13C4C">
              <w:rPr>
                <w:sz w:val="32"/>
                <w:szCs w:val="32"/>
              </w:rPr>
              <w:t>)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0809DB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 liget erdők és a vízparti fák.</w:t>
            </w:r>
          </w:p>
        </w:tc>
        <w:tc>
          <w:tcPr>
            <w:tcW w:w="3233" w:type="dxa"/>
          </w:tcPr>
          <w:p w:rsidR="00E06BA8" w:rsidRPr="000809DB" w:rsidRDefault="008A775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Az orvosi pióca. Csigák és a kagylók.</w:t>
            </w:r>
          </w:p>
        </w:tc>
        <w:tc>
          <w:tcPr>
            <w:tcW w:w="3232" w:type="dxa"/>
          </w:tcPr>
          <w:p w:rsidR="00E06BA8" w:rsidRPr="000809DB" w:rsidRDefault="008A7758" w:rsidP="00E06BA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Ízeltlábúak a vízben és vízparton.</w:t>
            </w:r>
          </w:p>
        </w:tc>
        <w:tc>
          <w:tcPr>
            <w:tcW w:w="3239" w:type="dxa"/>
          </w:tcPr>
          <w:p w:rsidR="00E06BA8" w:rsidRPr="000809DB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 hazai vizekben élő halak.</w:t>
            </w:r>
          </w:p>
        </w:tc>
      </w:tr>
      <w:tr w:rsidR="00E06BA8" w:rsidTr="000809DB">
        <w:trPr>
          <w:trHeight w:val="810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D13C4C" w:rsidRPr="00325E2F" w:rsidRDefault="00E06BA8" w:rsidP="00D13C4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  <w:r w:rsidR="00D13C4C">
              <w:rPr>
                <w:sz w:val="32"/>
                <w:szCs w:val="32"/>
              </w:rPr>
              <w:t xml:space="preserve"> (</w:t>
            </w:r>
            <w:proofErr w:type="spellStart"/>
            <w:r w:rsidR="00D13C4C">
              <w:rPr>
                <w:sz w:val="32"/>
                <w:szCs w:val="32"/>
              </w:rPr>
              <w:t>term.ism</w:t>
            </w:r>
            <w:proofErr w:type="spellEnd"/>
            <w:r w:rsidR="00D13C4C">
              <w:rPr>
                <w:sz w:val="32"/>
                <w:szCs w:val="32"/>
              </w:rPr>
              <w:t>)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0809DB" w:rsidRDefault="000809DB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Legértékesebb természeti erőforrásunk: a talaj</w:t>
            </w:r>
          </w:p>
        </w:tc>
        <w:tc>
          <w:tcPr>
            <w:tcW w:w="3233" w:type="dxa"/>
          </w:tcPr>
          <w:p w:rsidR="00E06BA8" w:rsidRPr="000809DB" w:rsidRDefault="000809DB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 természet erői,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09DB">
              <w:rPr>
                <w:rFonts w:cstheme="minorHAnsi"/>
                <w:sz w:val="24"/>
                <w:szCs w:val="24"/>
              </w:rPr>
              <w:t>összefoglalás,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09DB">
              <w:rPr>
                <w:rFonts w:cstheme="minorHAnsi"/>
                <w:sz w:val="24"/>
                <w:szCs w:val="24"/>
              </w:rPr>
              <w:t>rendszerezés</w:t>
            </w:r>
          </w:p>
        </w:tc>
        <w:tc>
          <w:tcPr>
            <w:tcW w:w="3232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Hazai tájakon A Kárpát-medence országa: Magyarország</w:t>
            </w:r>
          </w:p>
          <w:p w:rsidR="00E06BA8" w:rsidRPr="000809DB" w:rsidRDefault="00E06BA8" w:rsidP="00E06BA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39" w:type="dxa"/>
          </w:tcPr>
          <w:p w:rsidR="00E06BA8" w:rsidRPr="000809DB" w:rsidRDefault="000809DB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Az Alföld tengersík vidékein</w:t>
            </w:r>
          </w:p>
        </w:tc>
      </w:tr>
      <w:tr w:rsidR="00E06BA8" w:rsidTr="000809DB">
        <w:trPr>
          <w:trHeight w:val="899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E06BA8" w:rsidRPr="00325E2F" w:rsidRDefault="00E06BA8" w:rsidP="00E06B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E06BA8" w:rsidRPr="000809DB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Közlekedő kisokos Krétán keresztüli kitöltése.</w:t>
            </w:r>
          </w:p>
        </w:tc>
        <w:tc>
          <w:tcPr>
            <w:tcW w:w="3233" w:type="dxa"/>
          </w:tcPr>
          <w:p w:rsidR="00E06BA8" w:rsidRPr="000809DB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Szolgáltatások igénybevétele</w:t>
            </w:r>
          </w:p>
        </w:tc>
        <w:tc>
          <w:tcPr>
            <w:tcW w:w="3232" w:type="dxa"/>
          </w:tcPr>
          <w:p w:rsidR="00E06BA8" w:rsidRPr="000809DB" w:rsidRDefault="008A7758" w:rsidP="008A775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Veszélyes anyagok a háztartásban</w:t>
            </w:r>
          </w:p>
        </w:tc>
        <w:tc>
          <w:tcPr>
            <w:tcW w:w="3239" w:type="dxa"/>
          </w:tcPr>
          <w:p w:rsidR="00E06BA8" w:rsidRPr="000809DB" w:rsidRDefault="008A7758" w:rsidP="00E06BA8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A konyha története</w:t>
            </w:r>
          </w:p>
        </w:tc>
      </w:tr>
      <w:tr w:rsidR="000809DB" w:rsidTr="000809DB">
        <w:trPr>
          <w:trHeight w:val="1107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0809DB" w:rsidRDefault="000809DB" w:rsidP="000809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0809DB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0809DB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33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0809DB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0809DB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32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0809DB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0809DB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39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0809DB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0809DB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</w:tr>
      <w:tr w:rsidR="000809DB" w:rsidTr="000809DB">
        <w:trPr>
          <w:trHeight w:val="1107"/>
        </w:trPr>
        <w:tc>
          <w:tcPr>
            <w:tcW w:w="2758" w:type="dxa"/>
            <w:tcBorders>
              <w:right w:val="single" w:sz="18" w:space="0" w:color="auto"/>
            </w:tcBorders>
            <w:vAlign w:val="center"/>
          </w:tcPr>
          <w:p w:rsidR="000809DB" w:rsidRPr="00325E2F" w:rsidRDefault="000809DB" w:rsidP="000809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32" w:type="dxa"/>
            <w:tcBorders>
              <w:left w:val="single" w:sz="18" w:space="0" w:color="auto"/>
            </w:tcBorders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Online kommunikáció, netikett</w:t>
            </w:r>
          </w:p>
        </w:tc>
        <w:tc>
          <w:tcPr>
            <w:tcW w:w="3233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Táblázatok szövegszerkesztőn keresztül (Word).1</w:t>
            </w:r>
          </w:p>
        </w:tc>
        <w:tc>
          <w:tcPr>
            <w:tcW w:w="3232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r w:rsidRPr="000809DB">
              <w:rPr>
                <w:rFonts w:cstheme="minorHAnsi"/>
                <w:sz w:val="24"/>
                <w:szCs w:val="24"/>
              </w:rPr>
              <w:t>Táblázatok szövegszerkesztőn keresztül (Word).2</w:t>
            </w:r>
          </w:p>
        </w:tc>
        <w:tc>
          <w:tcPr>
            <w:tcW w:w="3239" w:type="dxa"/>
          </w:tcPr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809DB">
              <w:rPr>
                <w:rFonts w:cstheme="minorHAnsi"/>
                <w:sz w:val="24"/>
                <w:szCs w:val="24"/>
              </w:rPr>
              <w:t>Powerpoint</w:t>
            </w:r>
            <w:proofErr w:type="spellEnd"/>
          </w:p>
          <w:p w:rsidR="000809DB" w:rsidRPr="000809DB" w:rsidRDefault="000809DB" w:rsidP="000809D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F135C8" w:rsidRDefault="00F135C8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130204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6.b</w:t>
            </w:r>
          </w:p>
        </w:tc>
      </w:tr>
      <w:tr w:rsidR="00130204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130204" w:rsidRPr="00325E2F" w:rsidRDefault="00130204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130204" w:rsidTr="00A51AC7">
        <w:trPr>
          <w:trHeight w:val="42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Arany János: Toldi; Tizedik ének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Arany János: Toldi; Tizenkettedik ének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Fogalmazás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 2.</w:t>
            </w:r>
          </w:p>
        </w:tc>
      </w:tr>
      <w:tr w:rsidR="00130204" w:rsidTr="00A51AC7">
        <w:trPr>
          <w:trHeight w:val="42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Arany János: Toldi; Tizenegyedik ének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spacing w:line="276" w:lineRule="auto"/>
              <w:rPr>
                <w:rFonts w:cstheme="minorHAnsi"/>
              </w:rPr>
            </w:pPr>
            <w:proofErr w:type="gramStart"/>
            <w:r w:rsidRPr="00BA7FDE">
              <w:rPr>
                <w:rFonts w:cstheme="minorHAnsi"/>
              </w:rPr>
              <w:t>Második  részösszefoglalás</w:t>
            </w:r>
            <w:proofErr w:type="gramEnd"/>
          </w:p>
        </w:tc>
        <w:tc>
          <w:tcPr>
            <w:tcW w:w="3276" w:type="dxa"/>
          </w:tcPr>
          <w:p w:rsidR="00130204" w:rsidRPr="00BA7FDE" w:rsidRDefault="00130204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 1.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Egri csillagok; Negyedik rész</w:t>
            </w:r>
          </w:p>
        </w:tc>
      </w:tr>
      <w:tr w:rsidR="00130204" w:rsidTr="00A51AC7">
        <w:trPr>
          <w:trHeight w:val="35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kölcsönös és a visszaható névmás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vonatkozó, az általános és a határozatlan névmás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Mit tanultunk a névmásokról?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igenevek. A főnévi igenév</w:t>
            </w:r>
          </w:p>
        </w:tc>
      </w:tr>
      <w:tr w:rsidR="00130204" w:rsidTr="00A51AC7">
        <w:trPr>
          <w:trHeight w:val="35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mutató és a kérdő névmás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névmások helyesírása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Számonkérés: a névmások</w:t>
            </w:r>
          </w:p>
          <w:p w:rsidR="00130204" w:rsidRPr="00BA7FDE" w:rsidRDefault="00130204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melléknévi igenév</w:t>
            </w:r>
          </w:p>
        </w:tc>
      </w:tr>
      <w:tr w:rsidR="00130204" w:rsidRPr="00AF0140" w:rsidTr="00A51AC7">
        <w:trPr>
          <w:trHeight w:val="33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Zsuzsa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3/D</w:t>
            </w:r>
          </w:p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Mut’s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holiday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3/</w:t>
            </w:r>
            <w:proofErr w:type="spellStart"/>
            <w:r w:rsidRPr="00BA7FDE">
              <w:rPr>
                <w:rFonts w:cstheme="minorHAnsi"/>
              </w:rPr>
              <w:t>Culture</w:t>
            </w:r>
            <w:proofErr w:type="spellEnd"/>
            <w:r w:rsidRPr="00BA7FDE">
              <w:rPr>
                <w:rFonts w:cstheme="minorHAnsi"/>
              </w:rPr>
              <w:t xml:space="preserve"> - </w:t>
            </w:r>
          </w:p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Holidays</w:t>
            </w:r>
            <w:proofErr w:type="spellEnd"/>
            <w:r w:rsidRPr="00BA7FDE">
              <w:rPr>
                <w:rFonts w:cstheme="minorHAnsi"/>
              </w:rPr>
              <w:t xml:space="preserve">, EAC - </w:t>
            </w:r>
            <w:proofErr w:type="spellStart"/>
            <w:r w:rsidRPr="00BA7FDE">
              <w:rPr>
                <w:rFonts w:cstheme="minorHAnsi"/>
              </w:rPr>
              <w:t>Travel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Revision</w:t>
            </w:r>
            <w:proofErr w:type="spellEnd"/>
          </w:p>
          <w:p w:rsidR="00130204" w:rsidRPr="00BA7FDE" w:rsidRDefault="00130204" w:rsidP="00A51AC7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Progress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Check</w:t>
            </w:r>
            <w:proofErr w:type="spellEnd"/>
          </w:p>
        </w:tc>
      </w:tr>
      <w:tr w:rsidR="00130204" w:rsidRPr="00AF0140" w:rsidTr="00A51AC7">
        <w:trPr>
          <w:trHeight w:val="33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Edit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br/>
            </w:r>
            <w:proofErr w:type="spellStart"/>
            <w:r w:rsidRPr="00BA7FDE">
              <w:rPr>
                <w:rFonts w:cstheme="minorHAnsi"/>
              </w:rPr>
              <w:t>Holiday’s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Problems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Past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simple</w:t>
            </w:r>
            <w:proofErr w:type="spellEnd"/>
            <w:r w:rsidRPr="00BA7FDE">
              <w:rPr>
                <w:rFonts w:cstheme="minorHAnsi"/>
              </w:rPr>
              <w:t xml:space="preserve"> gyakorlás</w:t>
            </w:r>
          </w:p>
        </w:tc>
      </w:tr>
      <w:tr w:rsidR="00130204" w:rsidTr="00A51AC7">
        <w:trPr>
          <w:trHeight w:val="169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Aussprache</w:t>
            </w:r>
            <w:proofErr w:type="spellEnd"/>
            <w:r w:rsidRPr="00BA7FDE">
              <w:rPr>
                <w:rFonts w:cstheme="minorHAnsi"/>
              </w:rPr>
              <w:t xml:space="preserve">, 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Woher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kommen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sie</w:t>
            </w:r>
            <w:proofErr w:type="spellEnd"/>
            <w:r w:rsidRPr="00BA7FDE">
              <w:rPr>
                <w:rFonts w:cstheme="minorHAnsi"/>
              </w:rPr>
              <w:t>? 2</w:t>
            </w:r>
          </w:p>
          <w:p w:rsidR="00130204" w:rsidRPr="00BA7FDE" w:rsidRDefault="00130204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(gyakorlás)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  <w:p w:rsidR="00130204" w:rsidRPr="00BA7FDE" w:rsidRDefault="00130204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gut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kennst</w:t>
            </w:r>
            <w:proofErr w:type="spellEnd"/>
            <w:r w:rsidRPr="00BA7FDE">
              <w:rPr>
                <w:rFonts w:cstheme="minorHAnsi"/>
              </w:rPr>
              <w:t xml:space="preserve"> du </w:t>
            </w: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EU?</w:t>
            </w:r>
          </w:p>
        </w:tc>
      </w:tr>
      <w:tr w:rsidR="0013020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trainieren</w:t>
            </w:r>
            <w:proofErr w:type="spellEnd"/>
            <w:r w:rsidRPr="00BA7FDE">
              <w:rPr>
                <w:rFonts w:cstheme="minorHAnsi"/>
              </w:rPr>
              <w:t xml:space="preserve"> -</w:t>
            </w:r>
            <w:proofErr w:type="spellStart"/>
            <w:r w:rsidRPr="00BA7FDE">
              <w:rPr>
                <w:rFonts w:cstheme="minorHAnsi"/>
              </w:rPr>
              <w:t>schreiben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Was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spricht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gramStart"/>
            <w:r w:rsidRPr="00BA7FDE">
              <w:rPr>
                <w:rFonts w:cstheme="minorHAnsi"/>
              </w:rPr>
              <w:t>man in</w:t>
            </w:r>
            <w:proofErr w:type="gramEnd"/>
            <w:r w:rsidRPr="00BA7FDE">
              <w:rPr>
                <w:rFonts w:cstheme="minorHAnsi"/>
              </w:rPr>
              <w:t>…?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Aussprache</w:t>
            </w:r>
            <w:proofErr w:type="spellEnd"/>
            <w:r w:rsidRPr="00BA7FDE">
              <w:rPr>
                <w:rFonts w:cstheme="minorHAnsi"/>
              </w:rPr>
              <w:t xml:space="preserve">, Du </w:t>
            </w:r>
            <w:proofErr w:type="spellStart"/>
            <w:r w:rsidRPr="00BA7FDE">
              <w:rPr>
                <w:rFonts w:cstheme="minorHAnsi"/>
              </w:rPr>
              <w:t>kannst</w:t>
            </w:r>
            <w:proofErr w:type="spellEnd"/>
            <w:r w:rsidRPr="00BA7FDE">
              <w:rPr>
                <w:rFonts w:cstheme="minorHAnsi"/>
              </w:rPr>
              <w:t xml:space="preserve">; </w:t>
            </w:r>
            <w:proofErr w:type="spellStart"/>
            <w:r w:rsidRPr="00BA7FDE">
              <w:rPr>
                <w:rFonts w:cstheme="minorHAnsi"/>
              </w:rPr>
              <w:t>Wir</w:t>
            </w:r>
            <w:proofErr w:type="spellEnd"/>
            <w:r w:rsidRPr="00BA7FDE">
              <w:rPr>
                <w:rFonts w:cstheme="minorHAnsi"/>
              </w:rPr>
              <w:t xml:space="preserve"> singen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Souvenirs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aus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Europa</w:t>
            </w:r>
            <w:proofErr w:type="spellEnd"/>
          </w:p>
        </w:tc>
      </w:tr>
      <w:tr w:rsidR="0013020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Die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Nachbarn</w:t>
            </w:r>
            <w:proofErr w:type="spellEnd"/>
            <w:r w:rsidRPr="00BA7FDE">
              <w:rPr>
                <w:rFonts w:cstheme="minorHAnsi"/>
              </w:rPr>
              <w:t xml:space="preserve"> von </w:t>
            </w:r>
            <w:proofErr w:type="spellStart"/>
            <w:r w:rsidRPr="00BA7FDE">
              <w:rPr>
                <w:rFonts w:cstheme="minorHAnsi"/>
              </w:rPr>
              <w:t>Familie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Weigel</w:t>
            </w:r>
            <w:proofErr w:type="spellEnd"/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Interviews</w:t>
            </w:r>
            <w:proofErr w:type="spellEnd"/>
            <w:r w:rsidRPr="00BA7FDE">
              <w:rPr>
                <w:rFonts w:cstheme="minorHAnsi"/>
              </w:rPr>
              <w:t xml:space="preserve"> 1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Wortschatz</w:t>
            </w:r>
            <w:proofErr w:type="spellEnd"/>
            <w:r w:rsidRPr="00BA7FDE">
              <w:rPr>
                <w:rFonts w:cstheme="minorHAnsi"/>
              </w:rPr>
              <w:t xml:space="preserve"> und </w:t>
            </w:r>
            <w:proofErr w:type="spellStart"/>
            <w:r w:rsidRPr="00BA7FDE">
              <w:rPr>
                <w:rFonts w:cstheme="minorHAnsi"/>
              </w:rPr>
              <w:t>Grammatik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wiederholen</w:t>
            </w:r>
            <w:proofErr w:type="spellEnd"/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Spezialitäten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aus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Europa</w:t>
            </w:r>
            <w:proofErr w:type="spellEnd"/>
          </w:p>
        </w:tc>
      </w:tr>
      <w:tr w:rsidR="00130204" w:rsidTr="00A51AC7">
        <w:trPr>
          <w:trHeight w:val="167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Woher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kommen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sie</w:t>
            </w:r>
            <w:proofErr w:type="spellEnd"/>
            <w:r w:rsidRPr="00BA7FDE">
              <w:rPr>
                <w:rFonts w:cstheme="minorHAnsi"/>
              </w:rPr>
              <w:t>? 1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Interviews</w:t>
            </w:r>
            <w:proofErr w:type="spellEnd"/>
            <w:r w:rsidRPr="00BA7FDE">
              <w:rPr>
                <w:rFonts w:cstheme="minorHAnsi"/>
              </w:rPr>
              <w:t xml:space="preserve"> 2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Test (számonkérés)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13020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Mo</w:t>
            </w:r>
            <w:proofErr w:type="spellEnd"/>
            <w:r w:rsidRPr="00BA7FDE">
              <w:rPr>
                <w:rFonts w:cstheme="minorHAnsi"/>
              </w:rPr>
              <w:t>. a kora-újkorban, összefoglalás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IV. Fejezet – Forradalmak, polgárosodás, A francia forradalom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Francia forradalom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Napóleon</w:t>
            </w:r>
          </w:p>
        </w:tc>
      </w:tr>
      <w:tr w:rsidR="0013020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130204" w:rsidRPr="00325E2F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 klasszikus szimfónia, </w:t>
            </w:r>
            <w:proofErr w:type="spellStart"/>
            <w:r w:rsidRPr="00BA7FDE">
              <w:rPr>
                <w:rFonts w:cstheme="minorHAnsi"/>
              </w:rPr>
              <w:t>szimfónikus</w:t>
            </w:r>
            <w:proofErr w:type="spellEnd"/>
            <w:r w:rsidRPr="00BA7FDE">
              <w:rPr>
                <w:rFonts w:cstheme="minorHAnsi"/>
              </w:rPr>
              <w:t xml:space="preserve"> zenekar</w:t>
            </w:r>
          </w:p>
        </w:tc>
        <w:tc>
          <w:tcPr>
            <w:tcW w:w="3276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Mozart élete</w:t>
            </w:r>
          </w:p>
        </w:tc>
        <w:tc>
          <w:tcPr>
            <w:tcW w:w="3278" w:type="dxa"/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szonáta műfaja</w:t>
            </w:r>
          </w:p>
        </w:tc>
      </w:tr>
      <w:tr w:rsidR="00130204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130204" w:rsidRDefault="00130204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Középkori művészet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Középkori művészet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Virágrajz készítése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130204" w:rsidRPr="00BA7FDE" w:rsidRDefault="00130204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Virágrajz készítése</w:t>
            </w:r>
          </w:p>
        </w:tc>
      </w:tr>
    </w:tbl>
    <w:p w:rsidR="00325E2F" w:rsidRDefault="00325E2F">
      <w:bookmarkStart w:id="0" w:name="_GoBack"/>
      <w:bookmarkEnd w:id="0"/>
    </w:p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13AEE"/>
    <w:rsid w:val="000809DB"/>
    <w:rsid w:val="00130204"/>
    <w:rsid w:val="001A379E"/>
    <w:rsid w:val="001D6DA3"/>
    <w:rsid w:val="00282323"/>
    <w:rsid w:val="0028748A"/>
    <w:rsid w:val="00325E2F"/>
    <w:rsid w:val="00467886"/>
    <w:rsid w:val="004C0732"/>
    <w:rsid w:val="005174AD"/>
    <w:rsid w:val="008A7758"/>
    <w:rsid w:val="00A23EBA"/>
    <w:rsid w:val="00A539AD"/>
    <w:rsid w:val="00B51BD7"/>
    <w:rsid w:val="00D13C4C"/>
    <w:rsid w:val="00D76B97"/>
    <w:rsid w:val="00E06BA8"/>
    <w:rsid w:val="00E130AF"/>
    <w:rsid w:val="00E40582"/>
    <w:rsid w:val="00E47ECD"/>
    <w:rsid w:val="00F01E52"/>
    <w:rsid w:val="00F135C8"/>
    <w:rsid w:val="00F63754"/>
    <w:rsid w:val="00FA5047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4</cp:revision>
  <dcterms:created xsi:type="dcterms:W3CDTF">2020-03-17T14:42:00Z</dcterms:created>
  <dcterms:modified xsi:type="dcterms:W3CDTF">2020-03-18T15:49:00Z</dcterms:modified>
</cp:coreProperties>
</file>