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horzAnchor="margin" w:tblpY="-709"/>
        <w:tblW w:w="16328" w:type="dxa"/>
        <w:tblLayout w:type="fixed"/>
        <w:tblLook w:val="04A0" w:firstRow="1" w:lastRow="0" w:firstColumn="1" w:lastColumn="0" w:noHBand="0" w:noVBand="1"/>
      </w:tblPr>
      <w:tblGrid>
        <w:gridCol w:w="2869"/>
        <w:gridCol w:w="3463"/>
        <w:gridCol w:w="3265"/>
        <w:gridCol w:w="3363"/>
        <w:gridCol w:w="3368"/>
      </w:tblGrid>
      <w:tr w:rsidR="00E00CC7" w:rsidTr="00E00CC7">
        <w:trPr>
          <w:trHeight w:val="265"/>
        </w:trPr>
        <w:tc>
          <w:tcPr>
            <w:tcW w:w="16328" w:type="dxa"/>
            <w:gridSpan w:val="5"/>
            <w:vAlign w:val="center"/>
          </w:tcPr>
          <w:p w:rsidR="00E00CC7" w:rsidRPr="00325E2F" w:rsidRDefault="00E00CC7" w:rsidP="00E00CC7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25E2F">
              <w:rPr>
                <w:sz w:val="32"/>
                <w:szCs w:val="32"/>
              </w:rPr>
              <w:t>1</w:t>
            </w:r>
            <w:proofErr w:type="gramStart"/>
            <w:r w:rsidRPr="00325E2F">
              <w:rPr>
                <w:sz w:val="32"/>
                <w:szCs w:val="32"/>
              </w:rPr>
              <w:t>.b</w:t>
            </w:r>
            <w:proofErr w:type="gramEnd"/>
          </w:p>
        </w:tc>
      </w:tr>
      <w:tr w:rsidR="00E00CC7" w:rsidTr="00E00CC7">
        <w:trPr>
          <w:trHeight w:val="674"/>
        </w:trPr>
        <w:tc>
          <w:tcPr>
            <w:tcW w:w="286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00CC7" w:rsidRDefault="00E00CC7" w:rsidP="00E00C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E00CC7" w:rsidRPr="00325E2F" w:rsidRDefault="00E00CC7" w:rsidP="00E00C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46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E00CC7" w:rsidRPr="00325E2F" w:rsidRDefault="00E00CC7" w:rsidP="00E00C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6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E00CC7" w:rsidRPr="00325E2F" w:rsidRDefault="00E00CC7" w:rsidP="00E00C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363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E00CC7" w:rsidRPr="00325E2F" w:rsidRDefault="00E00CC7" w:rsidP="00E00C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36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E00CC7" w:rsidRPr="00325E2F" w:rsidRDefault="00E00CC7" w:rsidP="00E00C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E00CC7" w:rsidTr="00E00CC7">
        <w:trPr>
          <w:trHeight w:val="674"/>
        </w:trPr>
        <w:tc>
          <w:tcPr>
            <w:tcW w:w="28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00CC7" w:rsidRPr="00325E2F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</w:tc>
        <w:tc>
          <w:tcPr>
            <w:tcW w:w="3463" w:type="dxa"/>
            <w:tcBorders>
              <w:top w:val="single" w:sz="18" w:space="0" w:color="auto"/>
              <w:left w:val="single" w:sz="18" w:space="0" w:color="auto"/>
            </w:tcBorders>
          </w:tcPr>
          <w:p w:rsidR="00E00CC7" w:rsidRDefault="00E00CC7" w:rsidP="00E00CC7">
            <w:r>
              <w:t>6-hoz adunk</w:t>
            </w:r>
          </w:p>
          <w:p w:rsidR="00E00CC7" w:rsidRDefault="00E00CC7" w:rsidP="00E00CC7">
            <w:r>
              <w:t>Gyakorlás</w:t>
            </w:r>
          </w:p>
          <w:p w:rsidR="00E00CC7" w:rsidRDefault="00E00CC7" w:rsidP="00E00CC7">
            <w:r>
              <w:t>5-höz, 4-hez adunk</w:t>
            </w:r>
          </w:p>
          <w:p w:rsidR="00E00CC7" w:rsidRDefault="00E00CC7" w:rsidP="00E00CC7">
            <w:r>
              <w:t>3-hoz, 2-höz adunk</w:t>
            </w:r>
          </w:p>
        </w:tc>
        <w:tc>
          <w:tcPr>
            <w:tcW w:w="3265" w:type="dxa"/>
            <w:tcBorders>
              <w:top w:val="single" w:sz="18" w:space="0" w:color="auto"/>
            </w:tcBorders>
          </w:tcPr>
          <w:p w:rsidR="00E00CC7" w:rsidRDefault="00E00CC7" w:rsidP="00E00CC7">
            <w:r>
              <w:t>Gyakorlás</w:t>
            </w:r>
          </w:p>
          <w:p w:rsidR="00E00CC7" w:rsidRDefault="00E00CC7" w:rsidP="00E00CC7">
            <w:r>
              <w:t>Gyakorlás</w:t>
            </w:r>
          </w:p>
          <w:p w:rsidR="00E00CC7" w:rsidRDefault="00E00CC7" w:rsidP="00E00CC7">
            <w:r>
              <w:t>Tízesátlépés előkészítése a kivonásban 2 óra</w:t>
            </w:r>
          </w:p>
        </w:tc>
        <w:tc>
          <w:tcPr>
            <w:tcW w:w="3363" w:type="dxa"/>
            <w:tcBorders>
              <w:top w:val="single" w:sz="18" w:space="0" w:color="auto"/>
            </w:tcBorders>
          </w:tcPr>
          <w:p w:rsidR="00E00CC7" w:rsidRDefault="00E00CC7" w:rsidP="00E00CC7">
            <w:r>
              <w:t>11-ből veszünk el</w:t>
            </w:r>
          </w:p>
          <w:p w:rsidR="00E00CC7" w:rsidRDefault="00E00CC7" w:rsidP="00E00CC7">
            <w:r>
              <w:t>12-ből veszünk el</w:t>
            </w:r>
          </w:p>
          <w:p w:rsidR="00E00CC7" w:rsidRDefault="00E00CC7" w:rsidP="00E00CC7">
            <w:r>
              <w:t>13-ból veszünk el</w:t>
            </w:r>
          </w:p>
          <w:p w:rsidR="00E00CC7" w:rsidRDefault="00E00CC7" w:rsidP="00E00CC7">
            <w:r>
              <w:t>14-ből veszünk el</w:t>
            </w:r>
          </w:p>
        </w:tc>
        <w:tc>
          <w:tcPr>
            <w:tcW w:w="3368" w:type="dxa"/>
            <w:tcBorders>
              <w:top w:val="single" w:sz="18" w:space="0" w:color="auto"/>
            </w:tcBorders>
          </w:tcPr>
          <w:p w:rsidR="00E00CC7" w:rsidRDefault="00E00CC7" w:rsidP="00E00CC7">
            <w:r>
              <w:t>15-16-ból veszünk el</w:t>
            </w:r>
          </w:p>
          <w:p w:rsidR="00E00CC7" w:rsidRDefault="00E00CC7" w:rsidP="00E00CC7">
            <w:r>
              <w:t>17-18-ból veszünk el</w:t>
            </w:r>
          </w:p>
          <w:p w:rsidR="00E00CC7" w:rsidRDefault="00E00CC7" w:rsidP="00E00CC7">
            <w:r>
              <w:t>Gyakorlás 2 óra</w:t>
            </w:r>
          </w:p>
          <w:p w:rsidR="00E00CC7" w:rsidRDefault="00E00CC7" w:rsidP="00E00CC7"/>
        </w:tc>
      </w:tr>
      <w:tr w:rsidR="00E00CC7" w:rsidTr="00E00CC7">
        <w:trPr>
          <w:trHeight w:val="674"/>
        </w:trPr>
        <w:tc>
          <w:tcPr>
            <w:tcW w:w="2869" w:type="dxa"/>
            <w:tcBorders>
              <w:right w:val="single" w:sz="18" w:space="0" w:color="auto"/>
            </w:tcBorders>
            <w:vAlign w:val="center"/>
          </w:tcPr>
          <w:p w:rsidR="00E00CC7" w:rsidRPr="00325E2F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463" w:type="dxa"/>
            <w:tcBorders>
              <w:left w:val="single" w:sz="18" w:space="0" w:color="auto"/>
            </w:tcBorders>
          </w:tcPr>
          <w:p w:rsidR="00E00CC7" w:rsidRDefault="00E00CC7" w:rsidP="00E00CC7">
            <w:r>
              <w:t>Az egerek meg a macska c. mese</w:t>
            </w:r>
          </w:p>
          <w:p w:rsidR="00E00CC7" w:rsidRDefault="00E00CC7" w:rsidP="00E00CC7">
            <w:r>
              <w:t>A teve és az egérke</w:t>
            </w:r>
          </w:p>
          <w:p w:rsidR="00E00CC7" w:rsidRDefault="00E00CC7" w:rsidP="00E00CC7">
            <w:r>
              <w:t>Az oroszlán és az egér</w:t>
            </w:r>
          </w:p>
          <w:p w:rsidR="00E00CC7" w:rsidRDefault="00E00CC7" w:rsidP="00E00CC7">
            <w:r>
              <w:t>Ki az okosabb?</w:t>
            </w:r>
          </w:p>
          <w:p w:rsidR="00E00CC7" w:rsidRDefault="00E00CC7" w:rsidP="00E00CC7">
            <w:r>
              <w:t>Mese olvasása szerepek szerint - tartalommondás</w:t>
            </w:r>
          </w:p>
        </w:tc>
        <w:tc>
          <w:tcPr>
            <w:tcW w:w="3265" w:type="dxa"/>
          </w:tcPr>
          <w:p w:rsidR="00E00CC7" w:rsidRDefault="00E00CC7" w:rsidP="00E00CC7">
            <w:r>
              <w:t>Móricz Zsigmond: A török és a tehenek</w:t>
            </w:r>
          </w:p>
          <w:p w:rsidR="00E00CC7" w:rsidRDefault="00E00CC7" w:rsidP="00E00CC7">
            <w:r>
              <w:t>A telhetetlen kutya</w:t>
            </w:r>
          </w:p>
          <w:p w:rsidR="00E00CC7" w:rsidRDefault="00E00CC7" w:rsidP="00E00CC7">
            <w:r>
              <w:t>A kecskegidák meg a farkas</w:t>
            </w:r>
          </w:p>
          <w:p w:rsidR="00E00CC7" w:rsidRDefault="00E00CC7" w:rsidP="00E00CC7">
            <w:proofErr w:type="spellStart"/>
            <w:r>
              <w:t>Iciri</w:t>
            </w:r>
            <w:proofErr w:type="spellEnd"/>
            <w:r>
              <w:t xml:space="preserve"> – piciri c. verses mese</w:t>
            </w:r>
          </w:p>
          <w:p w:rsidR="00E00CC7" w:rsidRDefault="00E00CC7" w:rsidP="00E00CC7">
            <w:r>
              <w:t>A londoni mackók</w:t>
            </w:r>
          </w:p>
          <w:p w:rsidR="00E00CC7" w:rsidRDefault="00E00CC7" w:rsidP="00E00CC7">
            <w:r>
              <w:t>Csodakutya</w:t>
            </w:r>
          </w:p>
        </w:tc>
        <w:tc>
          <w:tcPr>
            <w:tcW w:w="3363" w:type="dxa"/>
          </w:tcPr>
          <w:p w:rsidR="00E00CC7" w:rsidRDefault="00E00CC7" w:rsidP="00E00CC7">
            <w:r>
              <w:t>A nyulacska harangocskája</w:t>
            </w:r>
          </w:p>
          <w:p w:rsidR="00E00CC7" w:rsidRDefault="00E00CC7" w:rsidP="00E00CC7">
            <w:r>
              <w:t>A három kiscica</w:t>
            </w:r>
          </w:p>
          <w:p w:rsidR="00E00CC7" w:rsidRDefault="00E00CC7" w:rsidP="00E00CC7">
            <w:r>
              <w:t>Tündérvers</w:t>
            </w:r>
          </w:p>
          <w:p w:rsidR="00E00CC7" w:rsidRDefault="00E00CC7" w:rsidP="00E00CC7">
            <w:r>
              <w:t>Légy jó! c. olvasmány</w:t>
            </w:r>
          </w:p>
          <w:p w:rsidR="00E00CC7" w:rsidRDefault="00E00CC7" w:rsidP="00E00CC7">
            <w:r>
              <w:t>Csanádi Imre: Naphívogató</w:t>
            </w:r>
          </w:p>
        </w:tc>
        <w:tc>
          <w:tcPr>
            <w:tcW w:w="3368" w:type="dxa"/>
          </w:tcPr>
          <w:p w:rsidR="00E00CC7" w:rsidRDefault="00E00CC7" w:rsidP="00E00CC7">
            <w:r>
              <w:t>Zelk Zoltán: Tavaszi dal</w:t>
            </w:r>
          </w:p>
          <w:p w:rsidR="00E00CC7" w:rsidRDefault="00E00CC7" w:rsidP="00E00CC7">
            <w:r>
              <w:t>Gazdag Erzsi: Április</w:t>
            </w:r>
          </w:p>
          <w:p w:rsidR="00E00CC7" w:rsidRDefault="00E00CC7" w:rsidP="00E00CC7">
            <w:r>
              <w:t>Móra Ferenc: Fecskehívogató</w:t>
            </w:r>
          </w:p>
          <w:p w:rsidR="00E00CC7" w:rsidRDefault="00E00CC7" w:rsidP="00E00CC7">
            <w:r>
              <w:t>Tavaszi varázslat</w:t>
            </w:r>
          </w:p>
          <w:p w:rsidR="00E00CC7" w:rsidRDefault="00E00CC7" w:rsidP="00E00CC7">
            <w:r>
              <w:t>Húsvéti locsolóversek</w:t>
            </w:r>
          </w:p>
        </w:tc>
      </w:tr>
      <w:tr w:rsidR="00E00CC7" w:rsidTr="00E00CC7">
        <w:trPr>
          <w:trHeight w:val="674"/>
        </w:trPr>
        <w:tc>
          <w:tcPr>
            <w:tcW w:w="2869" w:type="dxa"/>
            <w:tcBorders>
              <w:right w:val="single" w:sz="18" w:space="0" w:color="auto"/>
            </w:tcBorders>
            <w:vAlign w:val="center"/>
          </w:tcPr>
          <w:p w:rsidR="00E00CC7" w:rsidRPr="00325E2F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3463" w:type="dxa"/>
            <w:tcBorders>
              <w:left w:val="single" w:sz="18" w:space="0" w:color="auto"/>
            </w:tcBorders>
          </w:tcPr>
          <w:p w:rsidR="00E00CC7" w:rsidRDefault="00E00CC7" w:rsidP="00E00CC7">
            <w:r>
              <w:t>Az U, Ú, Ü, Ű, V írása, kapcsolása</w:t>
            </w:r>
          </w:p>
          <w:p w:rsidR="00E00CC7" w:rsidRDefault="00E00CC7" w:rsidP="00E00CC7">
            <w:r>
              <w:t>Az A, Á írása, kapcsolása</w:t>
            </w:r>
          </w:p>
          <w:p w:rsidR="00E00CC7" w:rsidRDefault="00E00CC7" w:rsidP="00E00CC7">
            <w:r>
              <w:t>Szavak, szószerkezetek, mondatok írása</w:t>
            </w:r>
          </w:p>
        </w:tc>
        <w:tc>
          <w:tcPr>
            <w:tcW w:w="3265" w:type="dxa"/>
          </w:tcPr>
          <w:p w:rsidR="00E00CC7" w:rsidRDefault="00E00CC7" w:rsidP="00E00CC7">
            <w:r>
              <w:t>Az O, Ó, Ö, Ő írása</w:t>
            </w:r>
          </w:p>
          <w:p w:rsidR="00E00CC7" w:rsidRDefault="00E00CC7" w:rsidP="00E00CC7">
            <w:r>
              <w:t>A C, Cs írása</w:t>
            </w:r>
          </w:p>
          <w:p w:rsidR="00E00CC7" w:rsidRDefault="00E00CC7" w:rsidP="00E00CC7">
            <w:r>
              <w:t>Tanult nagybetűk írásának gyakorlása</w:t>
            </w:r>
          </w:p>
        </w:tc>
        <w:tc>
          <w:tcPr>
            <w:tcW w:w="3363" w:type="dxa"/>
          </w:tcPr>
          <w:p w:rsidR="00E00CC7" w:rsidRDefault="00E00CC7" w:rsidP="00E00CC7">
            <w:r>
              <w:t xml:space="preserve">A G, </w:t>
            </w:r>
            <w:proofErr w:type="spellStart"/>
            <w:r>
              <w:t>Gy</w:t>
            </w:r>
            <w:proofErr w:type="spellEnd"/>
            <w:r>
              <w:t xml:space="preserve"> írása</w:t>
            </w:r>
          </w:p>
          <w:p w:rsidR="00E00CC7" w:rsidRDefault="00E00CC7" w:rsidP="00E00CC7">
            <w:r>
              <w:t xml:space="preserve">A Z, </w:t>
            </w:r>
            <w:proofErr w:type="spellStart"/>
            <w:r>
              <w:t>Zs</w:t>
            </w:r>
            <w:proofErr w:type="spellEnd"/>
            <w:r>
              <w:t xml:space="preserve"> írása</w:t>
            </w:r>
          </w:p>
          <w:p w:rsidR="00E00CC7" w:rsidRDefault="00E00CC7" w:rsidP="00E00CC7">
            <w:r>
              <w:t>A hangok időtartamának jelölése a szavakban</w:t>
            </w:r>
          </w:p>
        </w:tc>
        <w:tc>
          <w:tcPr>
            <w:tcW w:w="3368" w:type="dxa"/>
          </w:tcPr>
          <w:p w:rsidR="00E00CC7" w:rsidRDefault="00E00CC7" w:rsidP="00E00CC7">
            <w:r>
              <w:t xml:space="preserve">S, </w:t>
            </w:r>
            <w:proofErr w:type="spellStart"/>
            <w:r>
              <w:t>Sz</w:t>
            </w:r>
            <w:proofErr w:type="spellEnd"/>
            <w:r>
              <w:t xml:space="preserve"> írása, kapcsolása</w:t>
            </w:r>
          </w:p>
          <w:p w:rsidR="00E00CC7" w:rsidRDefault="00E00CC7" w:rsidP="00E00CC7">
            <w:r>
              <w:t xml:space="preserve">T, </w:t>
            </w:r>
            <w:proofErr w:type="spellStart"/>
            <w:r>
              <w:t>Ty</w:t>
            </w:r>
            <w:proofErr w:type="spellEnd"/>
            <w:r>
              <w:t>, F írása, kapcsolása</w:t>
            </w:r>
          </w:p>
          <w:p w:rsidR="00E00CC7" w:rsidRDefault="00E00CC7" w:rsidP="00E00CC7">
            <w:r>
              <w:t>Szavak, mondatok írása tollbamondás után</w:t>
            </w:r>
          </w:p>
        </w:tc>
      </w:tr>
      <w:tr w:rsidR="00E00CC7" w:rsidTr="00E00CC7">
        <w:trPr>
          <w:trHeight w:val="674"/>
        </w:trPr>
        <w:tc>
          <w:tcPr>
            <w:tcW w:w="2869" w:type="dxa"/>
            <w:tcBorders>
              <w:right w:val="single" w:sz="18" w:space="0" w:color="auto"/>
            </w:tcBorders>
            <w:vAlign w:val="center"/>
          </w:tcPr>
          <w:p w:rsidR="00E00CC7" w:rsidRPr="00325E2F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Környezetismeret</w:t>
            </w:r>
          </w:p>
        </w:tc>
        <w:tc>
          <w:tcPr>
            <w:tcW w:w="3463" w:type="dxa"/>
            <w:tcBorders>
              <w:left w:val="single" w:sz="18" w:space="0" w:color="auto"/>
            </w:tcBorders>
          </w:tcPr>
          <w:p w:rsidR="00E00CC7" w:rsidRDefault="00E00CC7" w:rsidP="00E00CC7">
            <w:r>
              <w:t>A virágos növények</w:t>
            </w:r>
          </w:p>
          <w:p w:rsidR="00E00CC7" w:rsidRDefault="00E00CC7" w:rsidP="00E00CC7">
            <w:r>
              <w:t>Kukkantsunk be nagymama virágoskertjébe</w:t>
            </w:r>
          </w:p>
          <w:p w:rsidR="00E00CC7" w:rsidRDefault="00E00CC7" w:rsidP="00E00CC7"/>
        </w:tc>
        <w:tc>
          <w:tcPr>
            <w:tcW w:w="3265" w:type="dxa"/>
          </w:tcPr>
          <w:p w:rsidR="00E00CC7" w:rsidRDefault="00E00CC7" w:rsidP="00E00CC7">
            <w:r>
              <w:t>Segítőtársaink a parkban, a kertben</w:t>
            </w:r>
          </w:p>
        </w:tc>
        <w:tc>
          <w:tcPr>
            <w:tcW w:w="3363" w:type="dxa"/>
          </w:tcPr>
          <w:p w:rsidR="00E00CC7" w:rsidRDefault="00E00CC7" w:rsidP="00E00CC7">
            <w:r>
              <w:t>A tavasz ünnepei</w:t>
            </w:r>
          </w:p>
        </w:tc>
        <w:tc>
          <w:tcPr>
            <w:tcW w:w="3368" w:type="dxa"/>
          </w:tcPr>
          <w:p w:rsidR="00E00CC7" w:rsidRDefault="00E00CC7" w:rsidP="00E00CC7">
            <w:r>
              <w:t>Állatok a házban és a ház körül</w:t>
            </w:r>
          </w:p>
        </w:tc>
      </w:tr>
      <w:tr w:rsidR="00E00CC7" w:rsidTr="00E00CC7">
        <w:trPr>
          <w:trHeight w:val="674"/>
        </w:trPr>
        <w:tc>
          <w:tcPr>
            <w:tcW w:w="2869" w:type="dxa"/>
            <w:tcBorders>
              <w:right w:val="single" w:sz="18" w:space="0" w:color="auto"/>
            </w:tcBorders>
            <w:vAlign w:val="center"/>
          </w:tcPr>
          <w:p w:rsidR="00E00CC7" w:rsidRPr="00325E2F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Rajz</w:t>
            </w:r>
          </w:p>
        </w:tc>
        <w:tc>
          <w:tcPr>
            <w:tcW w:w="3463" w:type="dxa"/>
            <w:tcBorders>
              <w:left w:val="single" w:sz="18" w:space="0" w:color="auto"/>
            </w:tcBorders>
          </w:tcPr>
          <w:p w:rsidR="00E00CC7" w:rsidRDefault="00E00CC7" w:rsidP="00E00CC7">
            <w:r>
              <w:t>A szivárvány színeinek festése</w:t>
            </w:r>
          </w:p>
        </w:tc>
        <w:tc>
          <w:tcPr>
            <w:tcW w:w="3265" w:type="dxa"/>
          </w:tcPr>
          <w:p w:rsidR="00E00CC7" w:rsidRDefault="00E00CC7" w:rsidP="00E00CC7">
            <w:r>
              <w:t>Különböző színárnyalatok festése</w:t>
            </w:r>
          </w:p>
        </w:tc>
        <w:tc>
          <w:tcPr>
            <w:tcW w:w="3363" w:type="dxa"/>
          </w:tcPr>
          <w:p w:rsidR="00E00CC7" w:rsidRDefault="00E00CC7" w:rsidP="00E00CC7">
            <w:r>
              <w:t>Tavaszi virágok festése</w:t>
            </w:r>
          </w:p>
        </w:tc>
        <w:tc>
          <w:tcPr>
            <w:tcW w:w="3368" w:type="dxa"/>
          </w:tcPr>
          <w:p w:rsidR="00E00CC7" w:rsidRDefault="00E00CC7" w:rsidP="00E00CC7">
            <w:r>
              <w:t>Húsvéti üdvözlőkártya tervezése</w:t>
            </w:r>
          </w:p>
        </w:tc>
      </w:tr>
      <w:tr w:rsidR="00E00CC7" w:rsidTr="00E00CC7">
        <w:trPr>
          <w:trHeight w:val="449"/>
        </w:trPr>
        <w:tc>
          <w:tcPr>
            <w:tcW w:w="2869" w:type="dxa"/>
            <w:tcBorders>
              <w:right w:val="single" w:sz="18" w:space="0" w:color="auto"/>
            </w:tcBorders>
            <w:vAlign w:val="center"/>
          </w:tcPr>
          <w:p w:rsidR="00E00CC7" w:rsidRPr="00325E2F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Technika</w:t>
            </w:r>
          </w:p>
        </w:tc>
        <w:tc>
          <w:tcPr>
            <w:tcW w:w="3463" w:type="dxa"/>
            <w:tcBorders>
              <w:left w:val="single" w:sz="18" w:space="0" w:color="auto"/>
            </w:tcBorders>
          </w:tcPr>
          <w:p w:rsidR="00E00CC7" w:rsidRDefault="00E00CC7" w:rsidP="00E00CC7">
            <w:r>
              <w:t>Egészséges táplálkozási szokások</w:t>
            </w:r>
          </w:p>
        </w:tc>
        <w:tc>
          <w:tcPr>
            <w:tcW w:w="3265" w:type="dxa"/>
          </w:tcPr>
          <w:p w:rsidR="00E00CC7" w:rsidRDefault="00E00CC7" w:rsidP="00E00CC7">
            <w:r>
              <w:t>Otthonunk tárgyai, anyagai</w:t>
            </w:r>
          </w:p>
        </w:tc>
        <w:tc>
          <w:tcPr>
            <w:tcW w:w="3363" w:type="dxa"/>
          </w:tcPr>
          <w:p w:rsidR="00E00CC7" w:rsidRDefault="00E00CC7" w:rsidP="00E00CC7">
            <w:r>
              <w:t>Tavaszi virág készítése</w:t>
            </w:r>
          </w:p>
        </w:tc>
        <w:tc>
          <w:tcPr>
            <w:tcW w:w="3368" w:type="dxa"/>
          </w:tcPr>
          <w:p w:rsidR="00E00CC7" w:rsidRDefault="00E00CC7" w:rsidP="00E00CC7">
            <w:r>
              <w:t>Húsvéti nyúl készítése</w:t>
            </w:r>
          </w:p>
        </w:tc>
      </w:tr>
      <w:tr w:rsidR="00E00CC7" w:rsidTr="00E00CC7">
        <w:trPr>
          <w:trHeight w:val="674"/>
        </w:trPr>
        <w:tc>
          <w:tcPr>
            <w:tcW w:w="2869" w:type="dxa"/>
            <w:tcBorders>
              <w:right w:val="single" w:sz="18" w:space="0" w:color="auto"/>
            </w:tcBorders>
            <w:vAlign w:val="center"/>
          </w:tcPr>
          <w:p w:rsidR="00E00CC7" w:rsidRPr="00325E2F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Testnevelés</w:t>
            </w:r>
          </w:p>
        </w:tc>
        <w:tc>
          <w:tcPr>
            <w:tcW w:w="3463" w:type="dxa"/>
            <w:tcBorders>
              <w:left w:val="single" w:sz="18" w:space="0" w:color="auto"/>
            </w:tcBorders>
          </w:tcPr>
          <w:p w:rsidR="00E00CC7" w:rsidRDefault="00E00CC7" w:rsidP="00E00CC7">
            <w:r>
              <w:t>Futógyakorlatok</w:t>
            </w:r>
          </w:p>
          <w:p w:rsidR="00E00CC7" w:rsidRDefault="00E00CC7" w:rsidP="00E00CC7">
            <w:r>
              <w:t>Sorozatszökdelések</w:t>
            </w:r>
          </w:p>
          <w:p w:rsidR="00E00CC7" w:rsidRDefault="00E00CC7" w:rsidP="00E00CC7">
            <w:r>
              <w:t>Rúgás falhoz</w:t>
            </w:r>
          </w:p>
          <w:p w:rsidR="00E00CC7" w:rsidRDefault="00E00CC7" w:rsidP="00E00CC7">
            <w:r>
              <w:t>Rúgófeladatok kézből</w:t>
            </w:r>
          </w:p>
          <w:p w:rsidR="00E00CC7" w:rsidRDefault="00E00CC7" w:rsidP="00E00CC7">
            <w:r>
              <w:t>Dekázás</w:t>
            </w:r>
          </w:p>
        </w:tc>
        <w:tc>
          <w:tcPr>
            <w:tcW w:w="3265" w:type="dxa"/>
          </w:tcPr>
          <w:p w:rsidR="00E00CC7" w:rsidRDefault="00E00CC7" w:rsidP="00E00CC7">
            <w:r>
              <w:t>Futás</w:t>
            </w:r>
          </w:p>
          <w:p w:rsidR="00E00CC7" w:rsidRDefault="00E00CC7" w:rsidP="00E00CC7">
            <w:proofErr w:type="spellStart"/>
            <w:r>
              <w:t>Célbadobás</w:t>
            </w:r>
            <w:proofErr w:type="spellEnd"/>
          </w:p>
          <w:p w:rsidR="00E00CC7" w:rsidRDefault="00E00CC7" w:rsidP="00E00CC7">
            <w:r>
              <w:t>Labdavezetés</w:t>
            </w:r>
          </w:p>
          <w:p w:rsidR="00E00CC7" w:rsidRDefault="00E00CC7" w:rsidP="00E00CC7">
            <w:r>
              <w:t>Tarkóállás</w:t>
            </w:r>
          </w:p>
          <w:p w:rsidR="00E00CC7" w:rsidRDefault="00E00CC7" w:rsidP="00E00CC7"/>
        </w:tc>
        <w:tc>
          <w:tcPr>
            <w:tcW w:w="3363" w:type="dxa"/>
          </w:tcPr>
          <w:p w:rsidR="00E00CC7" w:rsidRDefault="00E00CC7" w:rsidP="00E00CC7">
            <w:r>
              <w:t>Futás 6-7 perc</w:t>
            </w:r>
          </w:p>
          <w:p w:rsidR="00E00CC7" w:rsidRDefault="00E00CC7" w:rsidP="00E00CC7">
            <w:r>
              <w:t>Erősítő gyakorlatok</w:t>
            </w:r>
          </w:p>
          <w:p w:rsidR="00E00CC7" w:rsidRDefault="00E00CC7" w:rsidP="00E00CC7">
            <w:r>
              <w:t>Fekvőtámasz</w:t>
            </w:r>
          </w:p>
          <w:p w:rsidR="00E00CC7" w:rsidRDefault="00E00CC7" w:rsidP="00E00CC7">
            <w:r>
              <w:t>Légzőgyakorlatok</w:t>
            </w:r>
          </w:p>
        </w:tc>
        <w:tc>
          <w:tcPr>
            <w:tcW w:w="3368" w:type="dxa"/>
          </w:tcPr>
          <w:p w:rsidR="00E00CC7" w:rsidRDefault="00E00CC7" w:rsidP="00E00CC7">
            <w:r>
              <w:t>Futás 6 percig</w:t>
            </w:r>
          </w:p>
          <w:p w:rsidR="00E00CC7" w:rsidRDefault="00E00CC7" w:rsidP="00E00CC7">
            <w:r>
              <w:t>Futóiskola</w:t>
            </w:r>
          </w:p>
          <w:p w:rsidR="00E00CC7" w:rsidRDefault="00E00CC7" w:rsidP="00E00CC7">
            <w:r>
              <w:t>Labdaátadás</w:t>
            </w:r>
          </w:p>
          <w:p w:rsidR="00E00CC7" w:rsidRDefault="00E00CC7" w:rsidP="00E00CC7">
            <w:r>
              <w:t>Szökdelések</w:t>
            </w:r>
          </w:p>
        </w:tc>
      </w:tr>
      <w:tr w:rsidR="00E00CC7" w:rsidTr="00E00CC7">
        <w:trPr>
          <w:trHeight w:val="674"/>
        </w:trPr>
        <w:tc>
          <w:tcPr>
            <w:tcW w:w="2869" w:type="dxa"/>
            <w:tcBorders>
              <w:right w:val="single" w:sz="18" w:space="0" w:color="auto"/>
            </w:tcBorders>
            <w:vAlign w:val="center"/>
          </w:tcPr>
          <w:p w:rsidR="00E00CC7" w:rsidRPr="00325E2F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Ének-zene</w:t>
            </w:r>
          </w:p>
        </w:tc>
        <w:tc>
          <w:tcPr>
            <w:tcW w:w="3463" w:type="dxa"/>
            <w:tcBorders>
              <w:left w:val="single" w:sz="18" w:space="0" w:color="auto"/>
            </w:tcBorders>
          </w:tcPr>
          <w:p w:rsidR="00E00CC7" w:rsidRDefault="00E00CC7" w:rsidP="00E00CC7">
            <w:proofErr w:type="spellStart"/>
            <w:r>
              <w:t>Ecc</w:t>
            </w:r>
            <w:proofErr w:type="spellEnd"/>
            <w:r>
              <w:t xml:space="preserve">, </w:t>
            </w:r>
            <w:proofErr w:type="spellStart"/>
            <w:r>
              <w:t>pecc</w:t>
            </w:r>
            <w:proofErr w:type="spellEnd"/>
            <w:r>
              <w:t>, kimehetsz</w:t>
            </w:r>
          </w:p>
          <w:p w:rsidR="00E00CC7" w:rsidRDefault="00E00CC7" w:rsidP="00E00CC7">
            <w:r>
              <w:t>Tanult dallamhangok gyakorlása</w:t>
            </w:r>
          </w:p>
        </w:tc>
        <w:tc>
          <w:tcPr>
            <w:tcW w:w="3265" w:type="dxa"/>
          </w:tcPr>
          <w:p w:rsidR="00E00CC7" w:rsidRDefault="00E00CC7" w:rsidP="00E00CC7">
            <w:r>
              <w:t>Iglice, szívem</w:t>
            </w:r>
          </w:p>
          <w:p w:rsidR="00E00CC7" w:rsidRDefault="00E00CC7" w:rsidP="00E00CC7">
            <w:r>
              <w:t>Éliás, Tóbiás</w:t>
            </w:r>
          </w:p>
        </w:tc>
        <w:tc>
          <w:tcPr>
            <w:tcW w:w="3363" w:type="dxa"/>
          </w:tcPr>
          <w:p w:rsidR="00E00CC7" w:rsidRDefault="00E00CC7" w:rsidP="00E00CC7">
            <w:r>
              <w:t>Aki nem lép egyszerre</w:t>
            </w:r>
          </w:p>
          <w:p w:rsidR="00E00CC7" w:rsidRDefault="00E00CC7" w:rsidP="00E00CC7">
            <w:r>
              <w:t xml:space="preserve">Hold, </w:t>
            </w:r>
            <w:proofErr w:type="gramStart"/>
            <w:r>
              <w:t>hold fényes</w:t>
            </w:r>
            <w:proofErr w:type="gramEnd"/>
            <w:r>
              <w:t xml:space="preserve"> lánc</w:t>
            </w:r>
          </w:p>
        </w:tc>
        <w:tc>
          <w:tcPr>
            <w:tcW w:w="3368" w:type="dxa"/>
          </w:tcPr>
          <w:p w:rsidR="00E00CC7" w:rsidRDefault="00E00CC7" w:rsidP="00E00CC7">
            <w:r>
              <w:t>Hová mégy. te</w:t>
            </w:r>
          </w:p>
          <w:p w:rsidR="00E00CC7" w:rsidRDefault="00E00CC7" w:rsidP="00E00CC7">
            <w:r>
              <w:t>Nyuszi Gyuszi</w:t>
            </w:r>
          </w:p>
        </w:tc>
      </w:tr>
      <w:tr w:rsidR="00E00CC7" w:rsidTr="00E00CC7">
        <w:trPr>
          <w:trHeight w:val="674"/>
        </w:trPr>
        <w:tc>
          <w:tcPr>
            <w:tcW w:w="2869" w:type="dxa"/>
            <w:tcBorders>
              <w:right w:val="single" w:sz="18" w:space="0" w:color="auto"/>
            </w:tcBorders>
            <w:vAlign w:val="center"/>
          </w:tcPr>
          <w:p w:rsidR="00E00CC7" w:rsidRPr="00325E2F" w:rsidRDefault="00E00CC7" w:rsidP="00E00C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Hittan/Etika</w:t>
            </w:r>
          </w:p>
        </w:tc>
        <w:tc>
          <w:tcPr>
            <w:tcW w:w="3463" w:type="dxa"/>
            <w:tcBorders>
              <w:left w:val="single" w:sz="18" w:space="0" w:color="auto"/>
            </w:tcBorders>
          </w:tcPr>
          <w:p w:rsidR="00E00CC7" w:rsidRDefault="00E00CC7" w:rsidP="00E00CC7">
            <w:r>
              <w:t xml:space="preserve">A jeruzsálemi bevonulás/ A jó szomszéd jobb, mint egy távoli </w:t>
            </w:r>
            <w:proofErr w:type="gramStart"/>
            <w:r>
              <w:t>rokon(</w:t>
            </w:r>
            <w:proofErr w:type="gramEnd"/>
            <w:r>
              <w:t>költözködés, új ismeretségek)</w:t>
            </w:r>
          </w:p>
        </w:tc>
        <w:tc>
          <w:tcPr>
            <w:tcW w:w="3265" w:type="dxa"/>
          </w:tcPr>
          <w:p w:rsidR="00E00CC7" w:rsidRDefault="00E00CC7" w:rsidP="00E00CC7">
            <w:r>
              <w:t>Az utolsó vacsora/ Ünnepeink, népi hagyományaink</w:t>
            </w:r>
          </w:p>
        </w:tc>
        <w:tc>
          <w:tcPr>
            <w:tcW w:w="3363" w:type="dxa"/>
          </w:tcPr>
          <w:p w:rsidR="00E00CC7" w:rsidRDefault="00E00CC7" w:rsidP="00E00CC7">
            <w:r>
              <w:t>A kereszt titka/ Lakóhelyünk megismerése</w:t>
            </w:r>
          </w:p>
        </w:tc>
        <w:tc>
          <w:tcPr>
            <w:tcW w:w="3368" w:type="dxa"/>
          </w:tcPr>
          <w:p w:rsidR="00E00CC7" w:rsidRDefault="00E00CC7" w:rsidP="00E00CC7">
            <w:r>
              <w:t>Húsvét – Feltámadás</w:t>
            </w:r>
          </w:p>
          <w:p w:rsidR="00E00CC7" w:rsidRDefault="00E00CC7" w:rsidP="00E00CC7">
            <w:r>
              <w:t>Hazánk különböző tájai</w:t>
            </w:r>
          </w:p>
          <w:p w:rsidR="00E00CC7" w:rsidRDefault="00E00CC7" w:rsidP="00E00CC7"/>
        </w:tc>
      </w:tr>
      <w:tr w:rsidR="00E00CC7" w:rsidTr="00E00CC7">
        <w:trPr>
          <w:trHeight w:val="674"/>
        </w:trPr>
        <w:tc>
          <w:tcPr>
            <w:tcW w:w="2869" w:type="dxa"/>
            <w:tcBorders>
              <w:right w:val="single" w:sz="18" w:space="0" w:color="auto"/>
            </w:tcBorders>
            <w:vAlign w:val="center"/>
          </w:tcPr>
          <w:p w:rsidR="00E00CC7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Angol/</w:t>
            </w:r>
          </w:p>
          <w:p w:rsidR="00E00CC7" w:rsidRPr="00325E2F" w:rsidRDefault="00E00CC7" w:rsidP="00E00C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Német</w:t>
            </w:r>
          </w:p>
        </w:tc>
        <w:tc>
          <w:tcPr>
            <w:tcW w:w="3463" w:type="dxa"/>
            <w:tcBorders>
              <w:left w:val="single" w:sz="18" w:space="0" w:color="auto"/>
            </w:tcBorders>
          </w:tcPr>
          <w:p w:rsidR="00E00CC7" w:rsidRDefault="00E00CC7" w:rsidP="00E00CC7"/>
        </w:tc>
        <w:tc>
          <w:tcPr>
            <w:tcW w:w="3265" w:type="dxa"/>
          </w:tcPr>
          <w:p w:rsidR="00E00CC7" w:rsidRDefault="00E00CC7" w:rsidP="00E00CC7"/>
        </w:tc>
        <w:tc>
          <w:tcPr>
            <w:tcW w:w="3363" w:type="dxa"/>
          </w:tcPr>
          <w:p w:rsidR="00E00CC7" w:rsidRDefault="00E00CC7" w:rsidP="00E00CC7"/>
        </w:tc>
        <w:tc>
          <w:tcPr>
            <w:tcW w:w="3368" w:type="dxa"/>
          </w:tcPr>
          <w:p w:rsidR="00E00CC7" w:rsidRDefault="00E00CC7" w:rsidP="00E00CC7"/>
        </w:tc>
      </w:tr>
    </w:tbl>
    <w:p w:rsidR="00F135C8" w:rsidRDefault="00F135C8"/>
    <w:p w:rsidR="00325E2F" w:rsidRDefault="00325E2F"/>
    <w:p w:rsidR="00E00CC7" w:rsidRDefault="00E00CC7"/>
    <w:sectPr w:rsidR="00E00CC7" w:rsidSect="00E00CC7">
      <w:pgSz w:w="16838" w:h="11906" w:orient="landscape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62544"/>
    <w:rsid w:val="000B58C0"/>
    <w:rsid w:val="001A379E"/>
    <w:rsid w:val="001B2598"/>
    <w:rsid w:val="001F712C"/>
    <w:rsid w:val="00325E2F"/>
    <w:rsid w:val="003D2C3E"/>
    <w:rsid w:val="00431311"/>
    <w:rsid w:val="004D146F"/>
    <w:rsid w:val="00534EA3"/>
    <w:rsid w:val="005547EC"/>
    <w:rsid w:val="007870BB"/>
    <w:rsid w:val="0082764C"/>
    <w:rsid w:val="008B38E4"/>
    <w:rsid w:val="009C4CDD"/>
    <w:rsid w:val="00A23EBA"/>
    <w:rsid w:val="00A57F82"/>
    <w:rsid w:val="00CB6BA0"/>
    <w:rsid w:val="00DA66D8"/>
    <w:rsid w:val="00E00CC7"/>
    <w:rsid w:val="00E5262E"/>
    <w:rsid w:val="00EB53F5"/>
    <w:rsid w:val="00F135C8"/>
    <w:rsid w:val="00F77366"/>
    <w:rsid w:val="00FB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2E26-41C0-472C-B68D-57B095F2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Borsosné Kalocsai Judit</dc:creator>
  <cp:keywords/>
  <dc:description/>
  <cp:lastModifiedBy>Rozgonyi</cp:lastModifiedBy>
  <cp:revision>2</cp:revision>
  <dcterms:created xsi:type="dcterms:W3CDTF">2020-03-18T11:53:00Z</dcterms:created>
  <dcterms:modified xsi:type="dcterms:W3CDTF">2020-03-18T11:53:00Z</dcterms:modified>
</cp:coreProperties>
</file>